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BAABB1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380AD75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316E705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3F3C213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45A1BF1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480" w:lineRule="auto"/>
        <w:ind w:left="0" w:right="0" w:firstLine="0" w:firstLineChars="0"/>
        <w:jc w:val="center"/>
      </w:pPr>
      <w:r>
        <w:rPr>
          <w:rFonts w:ascii="Microsoft YaHei" w:hAnsi="Microsoft YaHei" w:eastAsia="Microsoft YaHei" w:cs="Microsoft YaHei"/>
          <w:b/>
          <w:i w:val="0"/>
          <w:color w:val="000000"/>
          <w:sz w:val="52"/>
          <w:szCs w:val="52"/>
          <w:u w:val="none"/>
        </w:rPr>
        <w:t>生信分析报告</w:t>
      </w:r>
    </w:p>
    <w:p w14:paraId="00CD8BC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6DE2A90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746C619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60BAFCD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项目标题：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骨肉瘤ZDHHC                 ;</w:t>
      </w:r>
    </w:p>
    <w:p w14:paraId="4BE4478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单    号：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BSHQ241042                  ;</w:t>
      </w:r>
    </w:p>
    <w:p w14:paraId="30EF2EF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分析人员：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黄礼闯                    ;</w:t>
      </w:r>
    </w:p>
    <w:p w14:paraId="472FD07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分析类型：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生信分析                   ;</w:t>
      </w:r>
    </w:p>
    <w:p w14:paraId="6E4FA1B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委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梁海东                    ;</w:t>
      </w:r>
    </w:p>
    <w:p w14:paraId="6BA60C0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受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杭州铂赛生物科技有限公司           .</w:t>
      </w:r>
    </w:p>
    <w:p w14:paraId="3B5F6FD8">
      <w:r>
        <w:br w:type="page"/>
      </w:r>
    </w:p>
    <w:p w14:paraId="2F44E329">
      <w:pPr>
        <w:pStyle w:val="2"/>
      </w:pPr>
      <w:bookmarkStart w:id="0" w:name="abstract"/>
      <w:r>
        <w:t>1</w:t>
      </w:r>
      <w:r>
        <w:tab/>
        <w:t>分析流程</w:t>
      </w:r>
      <w:bookmarkEnd w:id="0"/>
    </w:p>
    <w:p w14:paraId="7B43D467">
      <w:pPr>
        <w:pStyle w:val="186"/>
        <w:numPr>
          <w:ilvl w:val="0"/>
          <w:numId w:val="1"/>
        </w:numPr>
      </w:pPr>
      <w:r>
        <w:t>生物信息学筛选OS中差异表达 (正常与OS组织) 并且与预后相关的ZDHHC基因</w:t>
      </w:r>
    </w:p>
    <w:p w14:paraId="255A8286">
      <w:pPr>
        <w:pStyle w:val="186"/>
        <w:numPr>
          <w:ilvl w:val="0"/>
          <w:numId w:val="1"/>
        </w:numPr>
      </w:pPr>
      <w:r>
        <w:t>鉴定ZDHHC-X和脂质代谢合成相关枢纽基因</w:t>
      </w:r>
    </w:p>
    <w:p w14:paraId="69A99130">
      <w:pPr>
        <w:pStyle w:val="186"/>
        <w:numPr>
          <w:ilvl w:val="1"/>
          <w:numId w:val="1"/>
        </w:numPr>
      </w:pPr>
      <w:r>
        <w:t>将OS转移以及未转移样本中ZDHHC-X表达从低到高排序</w:t>
      </w:r>
    </w:p>
    <w:p w14:paraId="22F1C768">
      <w:pPr>
        <w:pStyle w:val="186"/>
        <w:numPr>
          <w:ilvl w:val="1"/>
          <w:numId w:val="1"/>
        </w:numPr>
      </w:pPr>
      <w:r>
        <w:t>进行WGCNA分析，选择与脂质代谢合成相关性最高的模块</w:t>
      </w:r>
    </w:p>
    <w:p w14:paraId="6C4E6E11">
      <w:pPr>
        <w:pStyle w:val="186"/>
        <w:numPr>
          <w:ilvl w:val="1"/>
          <w:numId w:val="1"/>
        </w:numPr>
      </w:pPr>
      <w:r>
        <w:t>将ZDHCC-X与筛选出的基因上传至GENEMANIA、STRING构建PPI网络，筛选出与ZDHHCC-X相互作用的脂质代谢合成相关蛋白</w:t>
      </w:r>
    </w:p>
    <w:p w14:paraId="50DD9695">
      <w:pPr>
        <w:pStyle w:val="186"/>
        <w:numPr>
          <w:ilvl w:val="1"/>
          <w:numId w:val="1"/>
        </w:numPr>
      </w:pPr>
      <w:r>
        <w:t>在OS转移与未转移样本中分析相关蛋白的表达</w:t>
      </w:r>
    </w:p>
    <w:p w14:paraId="0878B7C2">
      <w:pPr>
        <w:pStyle w:val="186"/>
        <w:numPr>
          <w:ilvl w:val="1"/>
          <w:numId w:val="1"/>
        </w:numPr>
      </w:pPr>
      <w:r>
        <w:t>相关性分析：ZDHHC-X与相互作用蛋白在OS转移中的相关性</w:t>
      </w:r>
    </w:p>
    <w:p w14:paraId="033EED6C">
      <w:pPr>
        <w:pStyle w:val="2"/>
      </w:pPr>
      <w:bookmarkStart w:id="1" w:name="introduction"/>
      <w:r>
        <w:t>2</w:t>
      </w:r>
      <w:r>
        <w:tab/>
        <w:t>材料和方法</w:t>
      </w:r>
      <w:bookmarkEnd w:id="1"/>
    </w:p>
    <w:p w14:paraId="473DF6FC">
      <w:pPr>
        <w:pStyle w:val="4"/>
      </w:pPr>
      <w:bookmarkStart w:id="2" w:name="数据分析平台"/>
      <w:r>
        <w:t>2.1</w:t>
      </w:r>
      <w:r>
        <w:tab/>
        <w:t>数据分析平台</w:t>
      </w:r>
      <w:bookmarkEnd w:id="2"/>
    </w:p>
    <w:p w14:paraId="354E066A">
      <w:pPr>
        <w:pStyle w:val="38"/>
      </w:pPr>
      <w:r>
        <w:t>在 Linux pop-os x86_64 (6.9.3-76060903-generic) 上，使用 R version 4.4.2 (2024-10-31) (</w:t>
      </w:r>
      <w:r>
        <w:fldChar w:fldCharType="begin"/>
      </w:r>
      <w:r>
        <w:instrText xml:space="preserve"> HYPERLINK "https://www.r-project.org/" \h </w:instrText>
      </w:r>
      <w:r>
        <w:fldChar w:fldCharType="separate"/>
      </w:r>
      <w:r>
        <w:rPr>
          <w:rStyle w:val="24"/>
        </w:rPr>
        <w:t>https://www.r-project.org/</w:t>
      </w:r>
      <w:r>
        <w:rPr>
          <w:rStyle w:val="24"/>
        </w:rPr>
        <w:fldChar w:fldCharType="end"/>
      </w:r>
      <w:r>
        <w:t>) 对数据统计分析与整合分析。</w:t>
      </w:r>
    </w:p>
    <w:p w14:paraId="5E034D67">
      <w:pPr>
        <w:pStyle w:val="4"/>
      </w:pPr>
      <w:bookmarkStart w:id="3" w:name="tcga-数据获取-dataset-os"/>
      <w:r>
        <w:t>2.2</w:t>
      </w:r>
      <w:r>
        <w:tab/>
        <w:t>TCGA 数据获取 (Dataset: OS)</w:t>
      </w:r>
      <w:bookmarkEnd w:id="3"/>
    </w:p>
    <w:p w14:paraId="691875CA">
      <w:pPr>
        <w:pStyle w:val="38"/>
      </w:pPr>
      <w:r>
        <w:t xml:space="preserve">以 R 包 </w:t>
      </w:r>
      <w:r>
        <w:rPr>
          <w:rStyle w:val="197"/>
        </w:rPr>
        <w:t>TCGAbiolinks</w:t>
      </w:r>
      <w:r>
        <w:t xml:space="preserve"> (2.35.1) (2015,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1</w:t>
      </w:r>
      <w:r>
        <w:t xml:space="preserve"> 获取 TARGET-OS 数据集。</w:t>
      </w:r>
    </w:p>
    <w:p w14:paraId="78EC86A1">
      <w:pPr>
        <w:pStyle w:val="4"/>
      </w:pPr>
      <w:bookmarkStart w:id="4" w:name="survival-生存分析-dataset-os"/>
      <w:r>
        <w:t>2.3</w:t>
      </w:r>
      <w:r>
        <w:tab/>
        <w:t>Survival 生存分析 (Dataset: OS)</w:t>
      </w:r>
      <w:bookmarkEnd w:id="4"/>
    </w:p>
    <w:p w14:paraId="5407DDA2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(logCPM)。使用标准化过的基因表达数据。 以 R 包 </w:t>
      </w:r>
      <w:r>
        <w:rPr>
          <w:rStyle w:val="197"/>
        </w:rPr>
        <w:t>survival</w:t>
      </w:r>
      <w:r>
        <w:t xml:space="preserve"> (3.7.0) 生存分析，以 R 包 </w:t>
      </w:r>
      <w:r>
        <w:rPr>
          <w:rStyle w:val="197"/>
        </w:rPr>
        <w:t>survminer</w:t>
      </w:r>
      <w:r>
        <w:t xml:space="preserve"> (0.5.0) 绘制生存曲线。</w:t>
      </w:r>
    </w:p>
    <w:p w14:paraId="230903DC">
      <w:pPr>
        <w:pStyle w:val="4"/>
      </w:pPr>
      <w:bookmarkStart w:id="5" w:name="genecards-基因获取-dataset-lipid"/>
      <w:r>
        <w:t>2.4</w:t>
      </w:r>
      <w:r>
        <w:tab/>
        <w:t>GeneCards 基因获取 (Dataset: LIPID)</w:t>
      </w:r>
      <w:bookmarkEnd w:id="5"/>
    </w:p>
    <w:p w14:paraId="4ECDB7AA">
      <w:pPr>
        <w:pStyle w:val="38"/>
      </w:pPr>
      <w:r>
        <w:t xml:space="preserve">从 </w:t>
      </w:r>
      <w:r>
        <w:rPr>
          <w:rStyle w:val="197"/>
        </w:rPr>
        <w:t>GeneCards</w:t>
      </w:r>
      <w:r>
        <w:t xml:space="preserve"> 数据库 (2016, Current protocols in bioinformatics)</w:t>
      </w:r>
      <w:r>
        <w:rPr>
          <w:vertAlign w:val="superscript"/>
        </w:rPr>
        <w:t>3</w:t>
      </w:r>
      <w:r>
        <w:t xml:space="preserve"> 获取 lipid metabolism 相关的基因集，得分 cut-off 为 1。</w:t>
      </w:r>
    </w:p>
    <w:p w14:paraId="4CB005B1">
      <w:pPr>
        <w:pStyle w:val="4"/>
      </w:pPr>
      <w:bookmarkStart w:id="6" w:name="geo-数据获取-dataset-gse87624"/>
      <w:r>
        <w:t>2.5</w:t>
      </w:r>
      <w:r>
        <w:tab/>
        <w:t>GEO 数据获取 (Dataset: GSE87624)</w:t>
      </w:r>
      <w:bookmarkEnd w:id="6"/>
    </w:p>
    <w:p w14:paraId="703FEA52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GSE87624 数据集。 以 </w:t>
      </w:r>
      <w:r>
        <w:rPr>
          <w:rStyle w:val="197"/>
        </w:rPr>
        <w:t>GEOquery:::getRNASeqQuantResults</w:t>
      </w:r>
      <w:r>
        <w:t xml:space="preserve"> 获取 RNA count 数据 (NCBI-generated data, 参考 </w:t>
      </w:r>
      <w:r>
        <w:fldChar w:fldCharType="begin"/>
      </w:r>
      <w:r>
        <w:instrText xml:space="preserve"> HYPERLINK "https://www.ncbi.nlm.nih.gov/geo/info/rnaseqcounts.html" \h </w:instrText>
      </w:r>
      <w:r>
        <w:fldChar w:fldCharType="separate"/>
      </w:r>
      <w:r>
        <w:rPr>
          <w:rStyle w:val="24"/>
        </w:rPr>
        <w:t>https://www.ncbi.nlm.nih.gov/geo/info/rnaseqcounts.html</w:t>
      </w:r>
      <w:r>
        <w:rPr>
          <w:rStyle w:val="24"/>
        </w:rPr>
        <w:fldChar w:fldCharType="end"/>
      </w:r>
      <w:r>
        <w:t>) 以及基因注释。</w:t>
      </w:r>
    </w:p>
    <w:p w14:paraId="4A6DC3F8">
      <w:pPr>
        <w:pStyle w:val="4"/>
      </w:pPr>
      <w:bookmarkStart w:id="7" w:name="limma-差异分析-dataset-gse87624_zdhhc"/>
      <w:r>
        <w:t>2.6</w:t>
      </w:r>
      <w:r>
        <w:tab/>
        <w:t>Limma 差异分析 (Dataset: GSE87624_ZDHHC)</w:t>
      </w:r>
      <w:bookmarkEnd w:id="7"/>
    </w:p>
    <w:p w14:paraId="43F6B574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。创建设计矩阵，对比矩阵，差异分析：metastasis vs primary, primary vs normal_bone。使用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0.5 的统计结果。</w:t>
      </w:r>
    </w:p>
    <w:p w14:paraId="51F93031">
      <w:pPr>
        <w:pStyle w:val="4"/>
      </w:pPr>
      <w:bookmarkStart w:id="8" w:name="stringdb-ppi-分析-dataset-lipid_zdhhc"/>
      <w:r>
        <w:t>2.7</w:t>
      </w:r>
      <w:r>
        <w:tab/>
        <w:t>STRINGdb PPI 分析 (Dataset: LIPID_ZDHHC)</w:t>
      </w:r>
      <w:bookmarkEnd w:id="8"/>
    </w:p>
    <w:p w14:paraId="178A34A5">
      <w:pPr>
        <w:pStyle w:val="38"/>
      </w:pPr>
      <w:r>
        <w:t xml:space="preserve">以 R 包 </w:t>
      </w:r>
      <w:r>
        <w:rPr>
          <w:rStyle w:val="197"/>
        </w:rPr>
        <w:t>STEINGdb</w:t>
      </w:r>
      <w:r>
        <w:t xml:space="preserve"> (2.18.0) (2021,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5</w:t>
      </w:r>
      <w:r>
        <w:t xml:space="preserve"> 构建 PPI 网络。数据版本为 12.0，互作类型为 full。以 Cytohubba (2014, BMC Systems Biology)</w:t>
      </w:r>
      <w:r>
        <w:rPr>
          <w:vertAlign w:val="superscript"/>
        </w:rPr>
        <w:t>6</w:t>
      </w:r>
      <w:r>
        <w:t xml:space="preserve"> 的算法计算 MCC score (在 R 中计算) 。随后，以 </w:t>
      </w:r>
      <w:r>
        <w:rPr>
          <w:rStyle w:val="197"/>
        </w:rPr>
        <w:t>ggraph</w:t>
      </w:r>
      <w:r>
        <w:t xml:space="preserve"> 可视化网络 (2.2.1)。</w:t>
      </w:r>
    </w:p>
    <w:p w14:paraId="7FCFB39B">
      <w:pPr>
        <w:pStyle w:val="4"/>
      </w:pPr>
      <w:bookmarkStart w:id="9" w:name="cluspro-蛋白质-蛋白质对接预测-dataset-zdhhc_lipid"/>
      <w:r>
        <w:t>2.8</w:t>
      </w:r>
      <w:r>
        <w:tab/>
        <w:t>ClusPro 蛋白质-蛋白质对接预测 (Dataset: ZDHHC_LIPID)</w:t>
      </w:r>
      <w:bookmarkEnd w:id="9"/>
    </w:p>
    <w:p w14:paraId="000900EE">
      <w:pPr>
        <w:pStyle w:val="38"/>
      </w:pPr>
      <w:r>
        <w:t xml:space="preserve">以 R 包 </w:t>
      </w:r>
      <w:r>
        <w:rPr>
          <w:rStyle w:val="197"/>
        </w:rPr>
        <w:t>biomaRt</w:t>
      </w:r>
      <w:r>
        <w:t xml:space="preserve"> (2.62.0) 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7</w:t>
      </w:r>
      <w:r>
        <w:t xml:space="preserve"> 获取基因 Symbol 对应的蛋白结构 PDB (</w:t>
      </w:r>
      <w:r>
        <w:fldChar w:fldCharType="begin"/>
      </w:r>
      <w:r>
        <w:instrText xml:space="preserve"> HYPERLINK "https://www.rcsb.org/" \h </w:instrText>
      </w:r>
      <w:r>
        <w:fldChar w:fldCharType="separate"/>
      </w:r>
      <w:r>
        <w:rPr>
          <w:rStyle w:val="24"/>
        </w:rPr>
        <w:t>https://www.rcsb.org/</w:t>
      </w:r>
      <w:r>
        <w:rPr>
          <w:rStyle w:val="24"/>
        </w:rPr>
        <w:fldChar w:fldCharType="end"/>
      </w:r>
      <w:r>
        <w:t xml:space="preserve">) 数据库 ID。以 R 包 </w:t>
      </w:r>
      <w:r>
        <w:rPr>
          <w:rStyle w:val="197"/>
        </w:rPr>
        <w:t>bio3d</w:t>
      </w:r>
      <w:r>
        <w:t xml:space="preserve"> (2.4.5) 获取 PDB ID 对应的注释 (蛋白结构分辨率, resolution) 。首要以 resolution 选取用于分子对接的蛋白结构 (resolution 越小，分辨率越高) 。以 RCSB API (</w:t>
      </w:r>
      <w:r>
        <w:fldChar w:fldCharType="begin"/>
      </w:r>
      <w:r>
        <w:instrText xml:space="preserve"> HYPERLINK "https://www.rcsb.org/docs/programmatic-access/web-apis-overview" \h </w:instrText>
      </w:r>
      <w:r>
        <w:fldChar w:fldCharType="separate"/>
      </w:r>
      <w:r>
        <w:rPr>
          <w:rStyle w:val="24"/>
        </w:rPr>
        <w:t>https://www.rcsb.org/docs/programmatic-access/web-apis-overview</w:t>
      </w:r>
      <w:r>
        <w:rPr>
          <w:rStyle w:val="24"/>
        </w:rPr>
        <w:fldChar w:fldCharType="end"/>
      </w:r>
      <w:r>
        <w:t xml:space="preserve">) 获取蛋白 PDB 文件。以 R 包 </w:t>
      </w:r>
      <w:r>
        <w:rPr>
          <w:rStyle w:val="197"/>
        </w:rPr>
        <w:t>UniProt.ws</w:t>
      </w:r>
      <w:r>
        <w:t xml:space="preserve"> (2.46.1) 获取基因 (symbol) 的 </w:t>
      </w:r>
      <w:r>
        <w:rPr>
          <w:rStyle w:val="197"/>
        </w:rPr>
        <w:t>UniProtKB-Swiss-Prot</w:t>
      </w:r>
      <w:r>
        <w:t xml:space="preserve"> ID (Entry ID)，随后，以 Entry ID 从数据库 </w:t>
      </w:r>
      <w:r>
        <w:rPr>
          <w:rStyle w:val="197"/>
        </w:rPr>
        <w:t>AlphaFold</w:t>
      </w:r>
      <w:r>
        <w:t xml:space="preserve"> (</w:t>
      </w:r>
      <w:r>
        <w:fldChar w:fldCharType="begin"/>
      </w:r>
      <w:r>
        <w:instrText xml:space="preserve"> HYPERLINK "https://alphafold.ebi.ac.uk/" \h </w:instrText>
      </w:r>
      <w:r>
        <w:fldChar w:fldCharType="separate"/>
      </w:r>
      <w:r>
        <w:rPr>
          <w:rStyle w:val="24"/>
        </w:rPr>
        <w:t>https://alphafold.ebi.ac.uk/</w:t>
      </w:r>
      <w:r>
        <w:rPr>
          <w:rStyle w:val="24"/>
        </w:rPr>
        <w:fldChar w:fldCharType="end"/>
      </w:r>
      <w:r>
        <w:t xml:space="preserve">) 获取数据库 </w:t>
      </w:r>
      <w:r>
        <w:rPr>
          <w:rStyle w:val="197"/>
        </w:rPr>
        <w:t>PDB</w:t>
      </w:r>
      <w:r>
        <w:t xml:space="preserve"> 中不包含的蛋白结构 (预测的结构)。 登录 </w:t>
      </w:r>
      <w:r>
        <w:rPr>
          <w:rStyle w:val="197"/>
        </w:rPr>
        <w:t>ClusPro</w:t>
      </w:r>
      <w:r>
        <w:t xml:space="preserve"> ((2017,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8</w:t>
      </w:r>
      <w:r>
        <w:t>) (</w:t>
      </w:r>
      <w:r>
        <w:fldChar w:fldCharType="begin"/>
      </w:r>
      <w:r>
        <w:instrText xml:space="preserve"> HYPERLINK "https://cluspro.bu.edu/home.php" \h </w:instrText>
      </w:r>
      <w:r>
        <w:fldChar w:fldCharType="separate"/>
      </w:r>
      <w:r>
        <w:rPr>
          <w:rStyle w:val="24"/>
        </w:rPr>
        <w:t>https://cluspro.bu.edu/home.php</w:t>
      </w:r>
      <w:r>
        <w:rPr>
          <w:rStyle w:val="24"/>
        </w:rPr>
        <w:fldChar w:fldCharType="end"/>
      </w:r>
      <w:r>
        <w:t>)，上传需要对接的蛋白结构 (PDB) 。</w:t>
      </w:r>
    </w:p>
    <w:p w14:paraId="7778C94F">
      <w:pPr>
        <w:pStyle w:val="4"/>
      </w:pPr>
      <w:bookmarkStart w:id="10" w:name="X878bad686ddc4e5beb8c89c014057f046874ef0"/>
      <w:r>
        <w:t>2.9</w:t>
      </w:r>
      <w:r>
        <w:tab/>
        <w:t>MusiteDeep 蛋白质转录后修饰位点预测 (Dataset: ZDHHC_LIPID)</w:t>
      </w:r>
      <w:bookmarkEnd w:id="10"/>
    </w:p>
    <w:p w14:paraId="5E08E5FF">
      <w:pPr>
        <w:pStyle w:val="38"/>
      </w:pPr>
      <w:r>
        <w:t xml:space="preserve">以 </w:t>
      </w:r>
      <w:r>
        <w:rPr>
          <w:rStyle w:val="197"/>
        </w:rPr>
        <w:t>biomaRt</w:t>
      </w:r>
      <w:r>
        <w:t xml:space="preserve"> 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7</w:t>
      </w:r>
      <w:r>
        <w:t xml:space="preserve"> 获取蛋白质 (hsa) 的序列 (</w:t>
      </w:r>
      <w:r>
        <w:rPr>
          <w:rStyle w:val="197"/>
        </w:rPr>
        <w:t>biomaRt::getSequence</w:t>
      </w:r>
      <w:r>
        <w:t xml:space="preserve"> 获取 peptide)。 以 Python 工具 </w:t>
      </w:r>
      <w:r>
        <w:rPr>
          <w:rStyle w:val="197"/>
        </w:rPr>
        <w:t>MusiteDeep</w:t>
      </w:r>
      <w:r>
        <w:t xml:space="preserve"> (2020,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9</w:t>
      </w:r>
      <w:r>
        <w:t xml:space="preserve"> 预测 S-palmitoyl_cysteine 修饰位点，设定 PTM 得分截断为 0.5。</w:t>
      </w:r>
    </w:p>
    <w:p w14:paraId="6B951447">
      <w:pPr>
        <w:pStyle w:val="4"/>
      </w:pPr>
      <w:bookmarkStart w:id="11" w:name="geo-数据获取-dataset-gse32981"/>
      <w:r>
        <w:t>2.10</w:t>
      </w:r>
      <w:r>
        <w:tab/>
        <w:t>GEO 数据获取 (Dataset: GSE32981)</w:t>
      </w:r>
      <w:bookmarkEnd w:id="11"/>
    </w:p>
    <w:p w14:paraId="3A014D7D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GSE32981 数据集。</w:t>
      </w:r>
    </w:p>
    <w:p w14:paraId="3217ABAB">
      <w:pPr>
        <w:pStyle w:val="4"/>
      </w:pPr>
      <w:bookmarkStart w:id="12" w:name="limma-差异分析-dataset-gse32981"/>
      <w:r>
        <w:t>2.11</w:t>
      </w:r>
      <w:r>
        <w:tab/>
        <w:t>Limma 差异分析 (Dataset: GSE32981)</w:t>
      </w:r>
      <w:bookmarkEnd w:id="12"/>
    </w:p>
    <w:p w14:paraId="16CA86DF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差异分析。创建设计矩阵，对比矩阵，差异分析：Met vs Prim。使用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0.1 的统计结果。</w:t>
      </w:r>
    </w:p>
    <w:p w14:paraId="218A4F81">
      <w:pPr>
        <w:pStyle w:val="4"/>
      </w:pPr>
      <w:bookmarkStart w:id="13" w:name="geo-数据获取-dataset-gse14827"/>
      <w:r>
        <w:t>2.12</w:t>
      </w:r>
      <w:r>
        <w:tab/>
        <w:t>GEO 数据获取 (Dataset: GSE14827)</w:t>
      </w:r>
      <w:bookmarkEnd w:id="13"/>
    </w:p>
    <w:p w14:paraId="6B69004B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GSE14827 数据集。</w:t>
      </w:r>
    </w:p>
    <w:p w14:paraId="09C07B9F">
      <w:pPr>
        <w:pStyle w:val="4"/>
      </w:pPr>
      <w:bookmarkStart w:id="14" w:name="limma-差异分析-dataset-gse14827"/>
      <w:r>
        <w:t>2.13</w:t>
      </w:r>
      <w:r>
        <w:tab/>
        <w:t>Limma 差异分析 (Dataset: GSE14827)</w:t>
      </w:r>
      <w:bookmarkEnd w:id="14"/>
    </w:p>
    <w:p w14:paraId="55A25467">
      <w:pPr>
        <w:pStyle w:val="38"/>
      </w:pPr>
      <w:r>
        <w:t xml:space="preserve">使用 </w:t>
      </w:r>
      <w:r>
        <w:rPr>
          <w:rStyle w:val="197"/>
        </w:rPr>
        <w:t>log2</w:t>
      </w:r>
      <w:r>
        <w:t xml:space="preserve"> 和 </w:t>
      </w:r>
      <w:r>
        <w:rPr>
          <w:rStyle w:val="197"/>
        </w:rPr>
        <w:t>limma::normalizeBetweenArrays</w:t>
      </w:r>
      <w:r>
        <w:t xml:space="preserve"> 对数据标准化。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差异分析。创建设计矩阵，对比矩阵，差异分析：Metastasis vs Primary。使用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0.1 的统计结果。</w:t>
      </w:r>
    </w:p>
    <w:p w14:paraId="37A2A229">
      <w:pPr>
        <w:pStyle w:val="4"/>
      </w:pPr>
      <w:bookmarkStart w:id="15" w:name="geo-数据获取-dataset-gse18947"/>
      <w:r>
        <w:t>2.14</w:t>
      </w:r>
      <w:r>
        <w:tab/>
        <w:t>GEO 数据获取 (Dataset: GSE18947)</w:t>
      </w:r>
      <w:bookmarkEnd w:id="15"/>
    </w:p>
    <w:p w14:paraId="104E8046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GSE18947 数据集。</w:t>
      </w:r>
    </w:p>
    <w:p w14:paraId="4907A47D">
      <w:pPr>
        <w:pStyle w:val="4"/>
      </w:pPr>
      <w:bookmarkStart w:id="16" w:name="limma-差异分析-dataset-gse18947"/>
      <w:r>
        <w:t>2.15</w:t>
      </w:r>
      <w:r>
        <w:tab/>
        <w:t>Limma 差异分析 (Dataset: GSE18947)</w:t>
      </w:r>
      <w:bookmarkEnd w:id="16"/>
    </w:p>
    <w:p w14:paraId="2393195D">
      <w:pPr>
        <w:pStyle w:val="38"/>
      </w:pPr>
      <w:r>
        <w:t xml:space="preserve">使用 </w:t>
      </w:r>
      <w:r>
        <w:rPr>
          <w:rStyle w:val="197"/>
        </w:rPr>
        <w:t>log2</w:t>
      </w:r>
      <w:r>
        <w:t xml:space="preserve"> 和 </w:t>
      </w:r>
      <w:r>
        <w:rPr>
          <w:rStyle w:val="197"/>
        </w:rPr>
        <w:t>limma::normalizeBetweenArrays</w:t>
      </w:r>
      <w:r>
        <w:t xml:space="preserve"> 对数据标准化。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差异分析。创建设计矩阵，对比矩阵，差异分析：High_metastatic_potential vs Low_metastatic_potential。使用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0.3 的统计结果。</w:t>
      </w:r>
    </w:p>
    <w:p w14:paraId="45192BB9">
      <w:pPr>
        <w:pStyle w:val="4"/>
      </w:pPr>
      <w:bookmarkStart w:id="17" w:name="geo-数据获取-dataset-gse21257"/>
      <w:r>
        <w:t>2.16</w:t>
      </w:r>
      <w:r>
        <w:tab/>
        <w:t>GEO 数据获取 (Dataset: GSE21257)</w:t>
      </w:r>
      <w:bookmarkEnd w:id="17"/>
    </w:p>
    <w:p w14:paraId="4ADBBF8E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GSE21257 数据集。</w:t>
      </w:r>
    </w:p>
    <w:p w14:paraId="05671389">
      <w:pPr>
        <w:pStyle w:val="4"/>
      </w:pPr>
      <w:bookmarkStart w:id="18" w:name="limma-差异分析-dataset-gse21257"/>
      <w:r>
        <w:t>2.17</w:t>
      </w:r>
      <w:r>
        <w:tab/>
        <w:t>Limma 差异分析 (Dataset: GSE21257)</w:t>
      </w:r>
      <w:bookmarkEnd w:id="18"/>
    </w:p>
    <w:p w14:paraId="38740D80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差异分析。创建设计矩阵，对比矩阵，差异分析：Metastasis vs Primary。使用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0.3 的统计结果。</w:t>
      </w:r>
    </w:p>
    <w:p w14:paraId="1864A6AD">
      <w:pPr>
        <w:pStyle w:val="4"/>
      </w:pPr>
      <w:bookmarkStart w:id="19" w:name="geo-数据获取-dataset-gse9508"/>
      <w:r>
        <w:t>2.18</w:t>
      </w:r>
      <w:r>
        <w:tab/>
        <w:t>GEO 数据获取 (Dataset: GSE9508)</w:t>
      </w:r>
      <w:bookmarkEnd w:id="19"/>
    </w:p>
    <w:p w14:paraId="13D28E90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GSE9508 数据集。</w:t>
      </w:r>
    </w:p>
    <w:p w14:paraId="274E4769">
      <w:pPr>
        <w:pStyle w:val="4"/>
      </w:pPr>
      <w:bookmarkStart w:id="20" w:name="limma-差异分析-dataset-gse9508"/>
      <w:r>
        <w:t>2.19</w:t>
      </w:r>
      <w:r>
        <w:tab/>
        <w:t>Limma 差异分析 (Dataset: GSE9508)</w:t>
      </w:r>
      <w:bookmarkEnd w:id="20"/>
    </w:p>
    <w:p w14:paraId="509030CB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差异分析。创建设计矩阵，对比矩阵，差异分析：Biopsy_metastatic vs Biopsy_non_metastatic, Biopsy_non_metastatic vs Non_malignant_bone。使用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0.3 的统计结果。</w:t>
      </w:r>
    </w:p>
    <w:p w14:paraId="650AE064">
      <w:pPr>
        <w:pStyle w:val="4"/>
      </w:pPr>
      <w:bookmarkStart w:id="21" w:name="geo-数据获取-dataset-gse237033"/>
      <w:r>
        <w:t>2.20</w:t>
      </w:r>
      <w:r>
        <w:tab/>
        <w:t>GEO 数据获取 (Dataset: GSE237033)</w:t>
      </w:r>
      <w:bookmarkEnd w:id="21"/>
    </w:p>
    <w:p w14:paraId="4180FEA0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GSE237033 数据集。 以 </w:t>
      </w:r>
      <w:r>
        <w:rPr>
          <w:rStyle w:val="197"/>
        </w:rPr>
        <w:t>GEOquery:::getRNASeqQuantResults</w:t>
      </w:r>
      <w:r>
        <w:t xml:space="preserve"> 获取 RNA count 数据 (NCBI-generated data, 参考 </w:t>
      </w:r>
      <w:r>
        <w:fldChar w:fldCharType="begin"/>
      </w:r>
      <w:r>
        <w:instrText xml:space="preserve"> HYPERLINK "https://www.ncbi.nlm.nih.gov/geo/info/rnaseqcounts.html" \h </w:instrText>
      </w:r>
      <w:r>
        <w:fldChar w:fldCharType="separate"/>
      </w:r>
      <w:r>
        <w:rPr>
          <w:rStyle w:val="24"/>
        </w:rPr>
        <w:t>https://www.ncbi.nlm.nih.gov/geo/info/rnaseqcounts.html</w:t>
      </w:r>
      <w:r>
        <w:rPr>
          <w:rStyle w:val="24"/>
        </w:rPr>
        <w:fldChar w:fldCharType="end"/>
      </w:r>
      <w:r>
        <w:t>) 缺失样本: GSM7593289, GSM7593290, GSM7593295, GSM7593296, GSM7593299, GSM7593301 (‘NCBI-generated data’ 缺失样本计数数据的原因包括运行未通过 50% 的对齐率或由于技术原因处理失败) 以及基因注释。</w:t>
      </w:r>
    </w:p>
    <w:p w14:paraId="3E008630">
      <w:pPr>
        <w:pStyle w:val="4"/>
      </w:pPr>
      <w:bookmarkStart w:id="22" w:name="limma-差异分析-dataset-gse237033"/>
      <w:r>
        <w:t>2.21</w:t>
      </w:r>
      <w:r>
        <w:tab/>
        <w:t>Limma 差异分析 (Dataset: GSE237033)</w:t>
      </w:r>
      <w:bookmarkEnd w:id="22"/>
    </w:p>
    <w:p w14:paraId="224F6391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。创建设计矩阵，对比矩阵，差异分析：metastasis vs primary。使用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0.3 的统计结果。</w:t>
      </w:r>
    </w:p>
    <w:p w14:paraId="6C2D5647">
      <w:pPr>
        <w:pStyle w:val="4"/>
      </w:pPr>
      <w:bookmarkStart w:id="23" w:name="geo-数据获取-dataset-gse234998"/>
      <w:r>
        <w:t>2.22</w:t>
      </w:r>
      <w:r>
        <w:tab/>
        <w:t>GEO 数据获取 (Dataset: GSE234998)</w:t>
      </w:r>
      <w:bookmarkEnd w:id="23"/>
    </w:p>
    <w:p w14:paraId="17928A7E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GSE234998 数据集。 以 </w:t>
      </w:r>
      <w:r>
        <w:rPr>
          <w:rStyle w:val="197"/>
        </w:rPr>
        <w:t>GEOquery:::getRNASeqQuantResults</w:t>
      </w:r>
      <w:r>
        <w:t xml:space="preserve"> 获取 RNA count 数据 (NCBI-generated data, 参考 </w:t>
      </w:r>
      <w:r>
        <w:fldChar w:fldCharType="begin"/>
      </w:r>
      <w:r>
        <w:instrText xml:space="preserve"> HYPERLINK "https://www.ncbi.nlm.nih.gov/geo/info/rnaseqcounts.html" \h </w:instrText>
      </w:r>
      <w:r>
        <w:fldChar w:fldCharType="separate"/>
      </w:r>
      <w:r>
        <w:rPr>
          <w:rStyle w:val="24"/>
        </w:rPr>
        <w:t>https://www.ncbi.nlm.nih.gov/geo/info/rnaseqcounts.html</w:t>
      </w:r>
      <w:r>
        <w:rPr>
          <w:rStyle w:val="24"/>
        </w:rPr>
        <w:fldChar w:fldCharType="end"/>
      </w:r>
      <w:r>
        <w:t>) 缺失样本: GSM7488324, GSM7488325, GSM7488327, GSM7488333, GSM7488335 (‘NCBI-generated data’ 缺失样本计数数据的原因包括运行未通过 50% 的对齐率或由于技术原因处理失败) 以及基因注释。</w:t>
      </w:r>
    </w:p>
    <w:p w14:paraId="19C81213">
      <w:pPr>
        <w:pStyle w:val="4"/>
      </w:pPr>
      <w:bookmarkStart w:id="24" w:name="limma-差异分析-dataset-gse234998"/>
      <w:r>
        <w:t>2.23</w:t>
      </w:r>
      <w:r>
        <w:tab/>
        <w:t>Limma 差异分析 (Dataset: GSE234998)</w:t>
      </w:r>
      <w:bookmarkEnd w:id="24"/>
    </w:p>
    <w:p w14:paraId="4B191180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。创建设计矩阵，对比矩阵，差异分析：primary_met vs localized。使用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0.3 的统计结果。</w:t>
      </w:r>
    </w:p>
    <w:p w14:paraId="3A37BCE8">
      <w:pPr>
        <w:pStyle w:val="4"/>
      </w:pPr>
      <w:bookmarkStart w:id="25" w:name="geo-数据获取-dataset-gse14359"/>
      <w:r>
        <w:t>2.24</w:t>
      </w:r>
      <w:r>
        <w:tab/>
        <w:t>GEO 数据获取 (Dataset: GSE14359)</w:t>
      </w:r>
      <w:bookmarkEnd w:id="25"/>
    </w:p>
    <w:p w14:paraId="561284BD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GSE14359 数据集。</w:t>
      </w:r>
    </w:p>
    <w:p w14:paraId="7168D6EE">
      <w:pPr>
        <w:pStyle w:val="4"/>
      </w:pPr>
      <w:bookmarkStart w:id="26" w:name="limma-差异分析-dataset-gse14359"/>
      <w:r>
        <w:t>2.25</w:t>
      </w:r>
      <w:r>
        <w:tab/>
        <w:t>Limma 差异分析 (Dataset: GSE14359)</w:t>
      </w:r>
      <w:bookmarkEnd w:id="26"/>
    </w:p>
    <w:p w14:paraId="3623290B">
      <w:pPr>
        <w:pStyle w:val="38"/>
      </w:pPr>
      <w:r>
        <w:t xml:space="preserve">使用 </w:t>
      </w:r>
      <w:r>
        <w:rPr>
          <w:rStyle w:val="197"/>
        </w:rPr>
        <w:t>log2</w:t>
      </w:r>
      <w:r>
        <w:t xml:space="preserve"> 和 </w:t>
      </w:r>
      <w:r>
        <w:rPr>
          <w:rStyle w:val="197"/>
        </w:rPr>
        <w:t>limma::normalizeBetweenArrays</w:t>
      </w:r>
      <w:r>
        <w:t xml:space="preserve"> 对数据标准化。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差异分析。创建设计矩阵，对比矩阵，差异分析：Metastasis vs Primary。使用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0.3 的统计结果。</w:t>
      </w:r>
    </w:p>
    <w:p w14:paraId="5D11D863">
      <w:pPr>
        <w:pStyle w:val="4"/>
      </w:pPr>
      <w:bookmarkStart w:id="27" w:name="geo-数据获取-dataset-normal_gse220538"/>
      <w:r>
        <w:t>2.26</w:t>
      </w:r>
      <w:r>
        <w:tab/>
        <w:t>GEO 数据获取 (Dataset: NORMAL_GSE220538)</w:t>
      </w:r>
      <w:bookmarkEnd w:id="27"/>
    </w:p>
    <w:p w14:paraId="0C895FC6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GSE220538 数据集。 以 </w:t>
      </w:r>
      <w:r>
        <w:rPr>
          <w:rStyle w:val="197"/>
        </w:rPr>
        <w:t>GEOquery:::getRNASeqQuantResults</w:t>
      </w:r>
      <w:r>
        <w:t xml:space="preserve"> 获取 RNA count 数据 (NCBI-generated data, 参考 </w:t>
      </w:r>
      <w:r>
        <w:fldChar w:fldCharType="begin"/>
      </w:r>
      <w:r>
        <w:instrText xml:space="preserve"> HYPERLINK "https://www.ncbi.nlm.nih.gov/geo/info/rnaseqcounts.html" \h </w:instrText>
      </w:r>
      <w:r>
        <w:fldChar w:fldCharType="separate"/>
      </w:r>
      <w:r>
        <w:rPr>
          <w:rStyle w:val="24"/>
        </w:rPr>
        <w:t>https://www.ncbi.nlm.nih.gov/geo/info/rnaseqcounts.html</w:t>
      </w:r>
      <w:r>
        <w:rPr>
          <w:rStyle w:val="24"/>
        </w:rPr>
        <w:fldChar w:fldCharType="end"/>
      </w:r>
      <w:r>
        <w:t>) 缺失样本: GSM6806600, GSM6806605, GSM6806611, GSM6806616, GSM6806617 (‘NCBI-generated data’ 缺失样本计数数据的原因包括运行未通过 50% 的对齐率或由于技术原因处理失败) 以及基因注释。</w:t>
      </w:r>
    </w:p>
    <w:p w14:paraId="6A472724">
      <w:pPr>
        <w:pStyle w:val="4"/>
      </w:pPr>
      <w:bookmarkStart w:id="28" w:name="limma-差异分析-dataset-gse220538"/>
      <w:r>
        <w:t>2.27</w:t>
      </w:r>
      <w:r>
        <w:tab/>
        <w:t>Limma 差异分析 (Dataset: GSE220538)</w:t>
      </w:r>
      <w:bookmarkEnd w:id="28"/>
    </w:p>
    <w:p w14:paraId="3362B4E3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。创建设计矩阵，对比矩阵，差异分析：metastatic_tumor vs primary_tumor。使用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0.3 的统计结果。</w:t>
      </w:r>
    </w:p>
    <w:p w14:paraId="6D922E3C">
      <w:pPr>
        <w:pStyle w:val="4"/>
      </w:pPr>
      <w:bookmarkStart w:id="29" w:name="limma-差异分析-dataset-target_os"/>
      <w:r>
        <w:t>2.28</w:t>
      </w:r>
      <w:r>
        <w:tab/>
        <w:t>Limma 差异分析 (Dataset: TARGET_OS)</w:t>
      </w:r>
      <w:bookmarkEnd w:id="29"/>
    </w:p>
    <w:p w14:paraId="22336AC7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。创建设计矩阵，对比矩阵，差异分析：Metastasis__NOS vs No_Metastasis。使用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0.3 的统计结果。</w:t>
      </w:r>
    </w:p>
    <w:p w14:paraId="239321B3">
      <w:pPr>
        <w:pStyle w:val="4"/>
      </w:pPr>
      <w:bookmarkStart w:id="30" w:name="geo-数据获取-dataset-normal_gse218035"/>
      <w:r>
        <w:t>2.29</w:t>
      </w:r>
      <w:r>
        <w:tab/>
        <w:t>GEO 数据获取 (Dataset: NORMAL_GSE218035)</w:t>
      </w:r>
      <w:bookmarkEnd w:id="30"/>
    </w:p>
    <w:p w14:paraId="669544E4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GSE218035 数据集。</w:t>
      </w:r>
    </w:p>
    <w:p w14:paraId="1E09CDAC">
      <w:pPr>
        <w:pStyle w:val="4"/>
      </w:pPr>
      <w:bookmarkStart w:id="31" w:name="limma-差异分析-dataset-normal_gse218035"/>
      <w:r>
        <w:t>2.30</w:t>
      </w:r>
      <w:r>
        <w:tab/>
        <w:t>Limma 差异分析 (Dataset: NORMAL_GSE218035)</w:t>
      </w:r>
      <w:bookmarkEnd w:id="31"/>
    </w:p>
    <w:p w14:paraId="2FCC77D7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。创建设计矩阵，对比矩阵，差异分析：Osteosarcoma_sample vs Normal_adjacent_tissue。使用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0.3 的统计结果。</w:t>
      </w:r>
    </w:p>
    <w:p w14:paraId="722C14C1">
      <w:pPr>
        <w:pStyle w:val="4"/>
      </w:pPr>
      <w:bookmarkStart w:id="32" w:name="geo-数据获取-dataset-normal_gse99671"/>
      <w:r>
        <w:t>2.31</w:t>
      </w:r>
      <w:r>
        <w:tab/>
        <w:t>GEO 数据获取 (Dataset: NORMAL_GSE99671)</w:t>
      </w:r>
      <w:bookmarkEnd w:id="32"/>
    </w:p>
    <w:p w14:paraId="7CCCF378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GSE99671 数据集。</w:t>
      </w:r>
    </w:p>
    <w:p w14:paraId="1761E520">
      <w:pPr>
        <w:pStyle w:val="4"/>
      </w:pPr>
      <w:bookmarkStart w:id="33" w:name="limma-差异分析-dataset-normal_gse99671"/>
      <w:r>
        <w:t>2.32</w:t>
      </w:r>
      <w:r>
        <w:tab/>
        <w:t>Limma 差异分析 (Dataset: NORMAL_GSE99671)</w:t>
      </w:r>
      <w:bookmarkEnd w:id="33"/>
    </w:p>
    <w:p w14:paraId="644517D9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。创建设计矩阵，对比矩阵，差异分析：TUMOR vs NORMAL。使用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0.3 的统计结果。</w:t>
      </w:r>
    </w:p>
    <w:p w14:paraId="1F923E20">
      <w:pPr>
        <w:pStyle w:val="4"/>
      </w:pPr>
      <w:bookmarkStart w:id="34" w:name="limma-差异分析-dataset-meta_gse220538"/>
      <w:r>
        <w:t>2.33</w:t>
      </w:r>
      <w:r>
        <w:tab/>
        <w:t>Limma 差异分析 (Dataset: META_GSE220538)</w:t>
      </w:r>
      <w:bookmarkEnd w:id="34"/>
    </w:p>
    <w:p w14:paraId="5CC66605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。创建设计矩阵，对比矩阵，差异分析：metastatic_tumor vs primary_tumor。使用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adj.P.Val 小于 0.05，|Log2(FC)| 大于 1 的统计结果。</w:t>
      </w:r>
    </w:p>
    <w:p w14:paraId="1705ECD9">
      <w:pPr>
        <w:pStyle w:val="4"/>
      </w:pPr>
      <w:bookmarkStart w:id="35" w:name="stringdb-ppi-分析-dataset-lipid_zdhhc11"/>
      <w:r>
        <w:t>2.34</w:t>
      </w:r>
      <w:r>
        <w:tab/>
        <w:t>STRINGdb PPI 分析 (Dataset: LIPID_ZDHHC11)</w:t>
      </w:r>
      <w:bookmarkEnd w:id="35"/>
    </w:p>
    <w:p w14:paraId="29EBFF1A">
      <w:pPr>
        <w:pStyle w:val="38"/>
      </w:pPr>
      <w:r>
        <w:t xml:space="preserve">以 R 包 </w:t>
      </w:r>
      <w:r>
        <w:rPr>
          <w:rStyle w:val="197"/>
        </w:rPr>
        <w:t>STEINGdb</w:t>
      </w:r>
      <w:r>
        <w:t xml:space="preserve"> (2.18.0) (2021,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5</w:t>
      </w:r>
      <w:r>
        <w:t xml:space="preserve"> 构建 PPI 网络。数据版本为 12.0，互作类型为 full。以 Cytohubba (2014, BMC Systems Biology)</w:t>
      </w:r>
      <w:r>
        <w:rPr>
          <w:vertAlign w:val="superscript"/>
        </w:rPr>
        <w:t>6</w:t>
      </w:r>
      <w:r>
        <w:t xml:space="preserve"> 的算法计算 MCC score (在 R 中计算) 。随后，以 </w:t>
      </w:r>
      <w:r>
        <w:rPr>
          <w:rStyle w:val="197"/>
        </w:rPr>
        <w:t>ggraph</w:t>
      </w:r>
      <w:r>
        <w:t xml:space="preserve"> 可视化网络 (2.2.1)。</w:t>
      </w:r>
    </w:p>
    <w:p w14:paraId="1E5D7CBE">
      <w:pPr>
        <w:pStyle w:val="4"/>
      </w:pPr>
      <w:bookmarkStart w:id="36" w:name="Xf7e77d9227d4cb00e05c0c85b763d2e1950e8b2"/>
      <w:r>
        <w:t>2.35</w:t>
      </w:r>
      <w:r>
        <w:tab/>
        <w:t>ClusPro 蛋白质-蛋白质对接预测 (Dataset: ZDHHC11_LIPID)</w:t>
      </w:r>
      <w:bookmarkEnd w:id="36"/>
    </w:p>
    <w:p w14:paraId="1047D90A">
      <w:pPr>
        <w:pStyle w:val="38"/>
      </w:pPr>
      <w:r>
        <w:t xml:space="preserve">以 R 包 </w:t>
      </w:r>
      <w:r>
        <w:rPr>
          <w:rStyle w:val="197"/>
        </w:rPr>
        <w:t>biomaRt</w:t>
      </w:r>
      <w:r>
        <w:t xml:space="preserve"> (2.62.0) 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7</w:t>
      </w:r>
      <w:r>
        <w:t xml:space="preserve"> 获取基因 Symbol 对应的蛋白结构 PDB (</w:t>
      </w:r>
      <w:r>
        <w:fldChar w:fldCharType="begin"/>
      </w:r>
      <w:r>
        <w:instrText xml:space="preserve"> HYPERLINK "https://www.rcsb.org/" \h </w:instrText>
      </w:r>
      <w:r>
        <w:fldChar w:fldCharType="separate"/>
      </w:r>
      <w:r>
        <w:rPr>
          <w:rStyle w:val="24"/>
        </w:rPr>
        <w:t>https://www.rcsb.org/</w:t>
      </w:r>
      <w:r>
        <w:rPr>
          <w:rStyle w:val="24"/>
        </w:rPr>
        <w:fldChar w:fldCharType="end"/>
      </w:r>
      <w:r>
        <w:t xml:space="preserve">) 数据库 ID。以 R 包 </w:t>
      </w:r>
      <w:r>
        <w:rPr>
          <w:rStyle w:val="197"/>
        </w:rPr>
        <w:t>bio3d</w:t>
      </w:r>
      <w:r>
        <w:t xml:space="preserve"> (2.4.5) 获取 PDB ID 对应的注释 (蛋白结构分辨率, resolution) 。首要以 resolution 选取用于分子对接的蛋白结构 (resolution 越小，分辨率越高) 。以 RCSB API (</w:t>
      </w:r>
      <w:r>
        <w:fldChar w:fldCharType="begin"/>
      </w:r>
      <w:r>
        <w:instrText xml:space="preserve"> HYPERLINK "https://www.rcsb.org/docs/programmatic-access/web-apis-overview" \h </w:instrText>
      </w:r>
      <w:r>
        <w:fldChar w:fldCharType="separate"/>
      </w:r>
      <w:r>
        <w:rPr>
          <w:rStyle w:val="24"/>
        </w:rPr>
        <w:t>https://www.rcsb.org/docs/programmatic-access/web-apis-overview</w:t>
      </w:r>
      <w:r>
        <w:rPr>
          <w:rStyle w:val="24"/>
        </w:rPr>
        <w:fldChar w:fldCharType="end"/>
      </w:r>
      <w:r>
        <w:t xml:space="preserve">) 获取蛋白 PDB 文件。以 R 包 </w:t>
      </w:r>
      <w:r>
        <w:rPr>
          <w:rStyle w:val="197"/>
        </w:rPr>
        <w:t>UniProt.ws</w:t>
      </w:r>
      <w:r>
        <w:t xml:space="preserve"> (2.46.1) 获取基因 (symbol) 的 </w:t>
      </w:r>
      <w:r>
        <w:rPr>
          <w:rStyle w:val="197"/>
        </w:rPr>
        <w:t>UniProtKB-Swiss-Prot</w:t>
      </w:r>
      <w:r>
        <w:t xml:space="preserve"> ID (Entry ID)，随后，以 Entry ID 从数据库 </w:t>
      </w:r>
      <w:r>
        <w:rPr>
          <w:rStyle w:val="197"/>
        </w:rPr>
        <w:t>AlphaFold</w:t>
      </w:r>
      <w:r>
        <w:t xml:space="preserve"> (</w:t>
      </w:r>
      <w:r>
        <w:fldChar w:fldCharType="begin"/>
      </w:r>
      <w:r>
        <w:instrText xml:space="preserve"> HYPERLINK "https://alphafold.ebi.ac.uk/" \h </w:instrText>
      </w:r>
      <w:r>
        <w:fldChar w:fldCharType="separate"/>
      </w:r>
      <w:r>
        <w:rPr>
          <w:rStyle w:val="24"/>
        </w:rPr>
        <w:t>https://alphafold.ebi.ac.uk/</w:t>
      </w:r>
      <w:r>
        <w:rPr>
          <w:rStyle w:val="24"/>
        </w:rPr>
        <w:fldChar w:fldCharType="end"/>
      </w:r>
      <w:r>
        <w:t xml:space="preserve">) 获取数据库 </w:t>
      </w:r>
      <w:r>
        <w:rPr>
          <w:rStyle w:val="197"/>
        </w:rPr>
        <w:t>PDB</w:t>
      </w:r>
      <w:r>
        <w:t xml:space="preserve"> 中不包含的蛋白结构 (预测的结构)。 登录 </w:t>
      </w:r>
      <w:r>
        <w:rPr>
          <w:rStyle w:val="197"/>
        </w:rPr>
        <w:t>ClusPro</w:t>
      </w:r>
      <w:r>
        <w:t xml:space="preserve"> ((2017,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8</w:t>
      </w:r>
      <w:r>
        <w:t>) (</w:t>
      </w:r>
      <w:r>
        <w:fldChar w:fldCharType="begin"/>
      </w:r>
      <w:r>
        <w:instrText xml:space="preserve"> HYPERLINK "https://cluspro.bu.edu/home.php" \h </w:instrText>
      </w:r>
      <w:r>
        <w:fldChar w:fldCharType="separate"/>
      </w:r>
      <w:r>
        <w:rPr>
          <w:rStyle w:val="24"/>
        </w:rPr>
        <w:t>https://cluspro.bu.edu/home.php</w:t>
      </w:r>
      <w:r>
        <w:rPr>
          <w:rStyle w:val="24"/>
        </w:rPr>
        <w:fldChar w:fldCharType="end"/>
      </w:r>
      <w:r>
        <w:t>)，上传需要对接的蛋白结构 (PDB) 。</w:t>
      </w:r>
    </w:p>
    <w:p w14:paraId="31AF0C5B">
      <w:pPr>
        <w:pStyle w:val="4"/>
      </w:pPr>
      <w:bookmarkStart w:id="37" w:name="Xd72c6e562ee11bd0051dec86c0662f7dabe2cb9"/>
      <w:r>
        <w:t>2.36</w:t>
      </w:r>
      <w:r>
        <w:tab/>
        <w:t>MusiteDeep 蛋白质转录后修饰位点预测 (Dataset: ZDHHC11_LIPID)</w:t>
      </w:r>
      <w:bookmarkEnd w:id="37"/>
    </w:p>
    <w:p w14:paraId="3D409D35">
      <w:pPr>
        <w:pStyle w:val="38"/>
      </w:pPr>
      <w:r>
        <w:t xml:space="preserve">以 </w:t>
      </w:r>
      <w:r>
        <w:rPr>
          <w:rStyle w:val="197"/>
        </w:rPr>
        <w:t>biomaRt</w:t>
      </w:r>
      <w:r>
        <w:t xml:space="preserve"> 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7</w:t>
      </w:r>
      <w:r>
        <w:t xml:space="preserve"> 获取蛋白质 (hsa) 的序列 (</w:t>
      </w:r>
      <w:r>
        <w:rPr>
          <w:rStyle w:val="197"/>
        </w:rPr>
        <w:t>biomaRt::getSequence</w:t>
      </w:r>
      <w:r>
        <w:t xml:space="preserve"> 获取 peptide)。 以 Python 工具 </w:t>
      </w:r>
      <w:r>
        <w:rPr>
          <w:rStyle w:val="197"/>
        </w:rPr>
        <w:t>MusiteDeep</w:t>
      </w:r>
      <w:r>
        <w:t xml:space="preserve"> (2020,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9</w:t>
      </w:r>
      <w:r>
        <w:t xml:space="preserve"> 预测 S-palmitoyl_cysteine 修饰位点，设定 PTM 得分截断为 0.5。</w:t>
      </w:r>
    </w:p>
    <w:p w14:paraId="33ABE6FC">
      <w:pPr>
        <w:pStyle w:val="2"/>
      </w:pPr>
      <w:bookmarkStart w:id="38" w:name="workflow"/>
      <w:r>
        <w:t>3</w:t>
      </w:r>
      <w:r>
        <w:tab/>
        <w:t>分析结果</w:t>
      </w:r>
      <w:bookmarkEnd w:id="38"/>
    </w:p>
    <w:p w14:paraId="6497AAA3">
      <w:pPr>
        <w:pStyle w:val="4"/>
      </w:pPr>
      <w:bookmarkStart w:id="39" w:name="tcga-数据获取-os"/>
      <w:r>
        <w:t>3.1</w:t>
      </w:r>
      <w:r>
        <w:tab/>
        <w:t>TCGA 数据获取 (OS)</w:t>
      </w:r>
      <w:bookmarkEnd w:id="39"/>
    </w:p>
    <w:p w14:paraId="4A2F83C4">
      <w:pPr>
        <w:pStyle w:val="38"/>
      </w:pPr>
      <w:r>
        <w:t>获取 TARGET-OS 数据。</w:t>
      </w:r>
    </w:p>
    <w:p w14:paraId="704446CB">
      <w:pPr>
        <w:pStyle w:val="4"/>
      </w:pPr>
      <w:bookmarkStart w:id="40" w:name="survival-生存分析-os"/>
      <w:r>
        <w:t>3.2</w:t>
      </w:r>
      <w:r>
        <w:tab/>
        <w:t>Survival 生存分析 (OS)</w:t>
      </w:r>
      <w:bookmarkEnd w:id="40"/>
    </w:p>
    <w:p w14:paraId="01E4CB96">
      <w:pPr>
        <w:pStyle w:val="38"/>
      </w:pPr>
      <w:r>
        <w:t xml:space="preserve">按 </w:t>
      </w:r>
      <w:r>
        <w:rPr>
          <w:rStyle w:val="197"/>
        </w:rPr>
        <w:t>survminer::surv_cutpoint</w:t>
      </w:r>
      <w:r>
        <w:t xml:space="preserve"> 计算的 cutoff，将样本分为 Low 和 High 风险组。生存数据为TARGET-OS，使用标准化过的基因表达数据。根据元数据信息 (即临床数据) ，去除了生存状态未知的样例。根据 P value &lt; 0.05, 共筛到 14 个特征。 分别为 ZDHHC8, ZDHHC15, ZDHHC2, ZDHHC7, ZDHHC3, ZDHHC24, ZDHHC21, ZDHHC13, ZDHHC22, ZDHHC23, ZDHHC11, ZDHHC11B, ZDHHC20P4, ZDHHC20P3。 Tab. </w:t>
      </w:r>
      <w:r>
        <w:fldChar w:fldCharType="begin"/>
      </w:r>
      <w:r>
        <w:instrText xml:space="preserve"> HYPERLINK \l "OS-Significant-Survival-PValue" \h </w:instrText>
      </w:r>
      <w:r>
        <w:fldChar w:fldCharType="separate"/>
      </w:r>
      <w:r>
        <w:fldChar w:fldCharType="begin"/>
      </w:r>
      <w:r>
        <w:instrText xml:space="preserve"> REF OS-Significant-Survival-PValue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 Fig. </w:t>
      </w:r>
      <w:r>
        <w:fldChar w:fldCharType="begin"/>
      </w:r>
      <w:r>
        <w:instrText xml:space="preserve"> HYPERLINK \l "OS-survival-curve-of-ZDHHC11" \h </w:instrText>
      </w:r>
      <w:r>
        <w:fldChar w:fldCharType="separate"/>
      </w:r>
      <w:r>
        <w:fldChar w:fldCharType="begin"/>
      </w:r>
      <w:r>
        <w:instrText xml:space="preserve"> REF OS-survival-curve-of-ZDHHC11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为 ZDHHC11 生存曲线。 </w:t>
      </w:r>
    </w:p>
    <w:p w14:paraId="46B9E172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1" w:name="OS-Significant-Survival-PValue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41"/>
      <w:r>
        <w:rPr>
          <w:b/>
        </w:rPr>
        <w:t xml:space="preserve">  </w:t>
      </w:r>
      <w:r>
        <w:t>OS Significant Survival PValue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 w14:paraId="5528E553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678E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004A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4FE3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Group low survival</w:t>
            </w:r>
          </w:p>
        </w:tc>
      </w:tr>
      <w:tr w14:paraId="6485263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D529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3D7A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0.02109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5934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Low</w:t>
            </w:r>
          </w:p>
        </w:tc>
      </w:tr>
      <w:tr w14:paraId="00F8B1A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765E4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2B93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0.003226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76B65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Low</w:t>
            </w:r>
          </w:p>
        </w:tc>
      </w:tr>
      <w:tr w14:paraId="5420743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9BAFB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9298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0.01969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7D0E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High</w:t>
            </w:r>
          </w:p>
        </w:tc>
      </w:tr>
      <w:tr w14:paraId="28F7ABF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62884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1F165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0.01439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977F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Low</w:t>
            </w:r>
          </w:p>
        </w:tc>
      </w:tr>
      <w:tr w14:paraId="44759E0F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A91CA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B6C33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0.0005188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399E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Low</w:t>
            </w:r>
          </w:p>
        </w:tc>
      </w:tr>
      <w:tr w14:paraId="418462F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63593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37233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42D5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DF8251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Figure+Table/3.2.0_Survival_生存分析_(OS)/OS-Significant-Survival-PValue.csv)</w:t>
      </w:r>
    </w:p>
    <w:p w14:paraId="001FD5C7">
      <w:pPr>
        <w:pStyle w:val="200"/>
      </w:pPr>
      <w:r>
        <w:rPr>
          <w:rStyle w:val="197"/>
        </w:rPr>
        <w:t>Note: The directory 'Figure+Table/OS-survival-curve-of-alls' contains 14 files.</w:t>
      </w:r>
      <w:r>
        <w:br w:type="textWrapping"/>
      </w:r>
      <w:r>
        <w:br w:type="textWrapping"/>
      </w:r>
      <w:r>
        <w:rPr>
          <w:rStyle w:val="197"/>
        </w:rPr>
        <w:t>1 1_ZDHHC8.pdf</w:t>
      </w:r>
      <w:r>
        <w:br w:type="textWrapping"/>
      </w:r>
      <w:r>
        <w:rPr>
          <w:rStyle w:val="197"/>
        </w:rPr>
        <w:t>2 10_ZDHHC23.pdf</w:t>
      </w:r>
      <w:r>
        <w:br w:type="textWrapping"/>
      </w:r>
      <w:r>
        <w:rPr>
          <w:rStyle w:val="197"/>
        </w:rPr>
        <w:t>3 11_ZDHHC11.pdf</w:t>
      </w:r>
      <w:r>
        <w:br w:type="textWrapping"/>
      </w:r>
      <w:r>
        <w:rPr>
          <w:rStyle w:val="197"/>
        </w:rPr>
        <w:t>4 12_ZDHHC11B.pdf</w:t>
      </w:r>
      <w:r>
        <w:br w:type="textWrapping"/>
      </w:r>
      <w:r>
        <w:rPr>
          <w:rStyle w:val="197"/>
        </w:rPr>
        <w:t>5 13_ZDHHC20P4.pdf</w:t>
      </w:r>
      <w:r>
        <w:br w:type="textWrapping"/>
      </w:r>
      <w:r>
        <w:rPr>
          <w:rStyle w:val="197"/>
        </w:rPr>
        <w:t>6 ...</w:t>
      </w:r>
    </w:p>
    <w:p w14:paraId="7FD41F2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Figure+Table/3.2.0_Survival_生存分析_(OS)/OS-survival-curve-of-alls)</w:t>
      </w:r>
    </w:p>
    <w:p w14:paraId="57287095">
      <w:pPr>
        <w:pStyle w:val="38"/>
      </w:pPr>
      <w:r>
        <w:drawing>
          <wp:inline distT="0" distB="0" distL="0" distR="0">
            <wp:extent cx="5042535" cy="45720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37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373A0E">
      <w:pPr>
        <w:pStyle w:val="194"/>
      </w:pPr>
      <w:r>
        <w:rPr>
          <w:b/>
        </w:rPr>
        <w:t xml:space="preserve">Fig. </w:t>
      </w:r>
      <w:bookmarkStart w:id="42" w:name="OS-survival-curve-of-ZDHHC11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42"/>
      <w:r>
        <w:rPr>
          <w:b/>
        </w:rPr>
        <w:t xml:space="preserve"> </w:t>
      </w:r>
      <w:r>
        <w:t>OS survival curve of ZDHHC11</w:t>
      </w:r>
    </w:p>
    <w:p w14:paraId="5FF844A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Figure+Table/3.2.0_Survival_生存分析_(OS)/OS-survival-curve-of-ZDHHC11.pdf)</w:t>
      </w:r>
    </w:p>
    <w:p w14:paraId="09CD3CEC">
      <w:pPr>
        <w:pStyle w:val="4"/>
      </w:pPr>
      <w:bookmarkStart w:id="43" w:name="genecards-基因获取-lipid"/>
      <w:r>
        <w:t>3.3</w:t>
      </w:r>
      <w:r>
        <w:tab/>
        <w:t>GeneCards 基因获取 (LIPID)</w:t>
      </w:r>
      <w:bookmarkEnd w:id="43"/>
    </w:p>
    <w:p w14:paraId="540BC8F5">
      <w:pPr>
        <w:pStyle w:val="38"/>
      </w:pPr>
      <w:r>
        <w:t xml:space="preserve">从 </w:t>
      </w:r>
      <w:r>
        <w:rPr>
          <w:rStyle w:val="197"/>
        </w:rPr>
        <w:t>GeneCards</w:t>
      </w:r>
      <w:r>
        <w:t xml:space="preserve"> 搜索 lipid metabolism, 获取对应靶点数据，统计为 Functional Element (n=15) , Genetic Locus (n=2) , Protein Coding (n=3211) , Pseudogene (n=3) , RNA Gene (lncRNA) (n=59) , RNA Gene (miRNA) (n=104) , RNA Gene (scaRNA) (n=1) , RNA Gene (snoRNA) (n=2) , RNA Gene (snRNA) (n=2) , RNA Gene (tRNA) (n=11) 。共 3410 个靶点。</w:t>
      </w:r>
    </w:p>
    <w:p w14:paraId="6E9703AD">
      <w:pPr>
        <w:pStyle w:val="3"/>
      </w:pPr>
      <w:r>
        <w:t xml:space="preserve">Tab. </w:t>
      </w:r>
      <w:r>
        <w:fldChar w:fldCharType="begin"/>
      </w:r>
      <w:r>
        <w:instrText xml:space="preserve"> HYPERLINK \l "LIPID-disease-related-targets-from-GeneCards" \h </w:instrText>
      </w:r>
      <w:r>
        <w:fldChar w:fldCharType="separate"/>
      </w:r>
      <w:r>
        <w:fldChar w:fldCharType="begin"/>
      </w:r>
      <w:r>
        <w:instrText xml:space="preserve"> REF LIPID-disease-related-targets-from-GeneCards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GeneCards 检索 (lipid metabolism) 得到的基因集。 </w:t>
      </w:r>
    </w:p>
    <w:p w14:paraId="2A20F3E8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4" w:name="LIPID-disease-related-targets-from-GeneCard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44"/>
      <w:r>
        <w:rPr>
          <w:b/>
        </w:rPr>
        <w:t xml:space="preserve">  </w:t>
      </w:r>
      <w:r>
        <w:t>LIPID disease related targets from GeneCards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322EBB0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D37C9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A1CF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4D43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4DBE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UniProt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DAE1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GIFtS</w:t>
            </w:r>
          </w:p>
        </w:tc>
      </w:tr>
      <w:tr w14:paraId="7199550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3B967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APOE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B51D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Apolipoprotein 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32F5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60AF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P02649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FA0D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63</w:t>
            </w:r>
          </w:p>
        </w:tc>
      </w:tr>
      <w:tr w14:paraId="5477C2F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672A1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LDLR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7EB5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Low Density Lipop...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5BAA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94E6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P01130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FFA9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64</w:t>
            </w:r>
          </w:p>
        </w:tc>
      </w:tr>
      <w:tr w14:paraId="1F919E3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9DD7C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PPARG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C7B7A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Peroxisome Prolif...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445F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2AEC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P37231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5649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66</w:t>
            </w:r>
          </w:p>
        </w:tc>
      </w:tr>
      <w:tr w14:paraId="763B83F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3D0E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CETP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04B9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Cholesteryl Ester...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5108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8CAF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P11597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AC1F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60</w:t>
            </w:r>
          </w:p>
        </w:tc>
      </w:tr>
      <w:tr w14:paraId="01E9964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ADB67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LIPC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558F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Lipase C, Hepatic...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23DD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3834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P11150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D3A2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59</w:t>
            </w:r>
          </w:p>
        </w:tc>
      </w:tr>
      <w:tr w14:paraId="283E4EB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86FA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FAFF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5A45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8DD4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6CBF7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3A56A0A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Figure+Table/3.3.0_GeneCards_基因获取_(LIPID)/LIPID-disease-related-targets-from-GeneCards.xlsx)</w:t>
      </w:r>
    </w:p>
    <w:p w14:paraId="35A435F2">
      <w:pPr>
        <w:pStyle w:val="186"/>
        <w:numPr>
          <w:ilvl w:val="0"/>
          <w:numId w:val="1"/>
        </w:numPr>
      </w:pPr>
      <w:r>
        <w:t>The GeneCards data was obtained by querying: lipid metabolism</w:t>
      </w:r>
    </w:p>
    <w:p w14:paraId="3AD52A1B">
      <w:pPr>
        <w:pStyle w:val="186"/>
        <w:numPr>
          <w:ilvl w:val="0"/>
          <w:numId w:val="1"/>
        </w:numPr>
      </w:pPr>
      <w:r>
        <w:t>Restrict (with quotes): TRUE</w:t>
      </w:r>
    </w:p>
    <w:p w14:paraId="00890F99">
      <w:pPr>
        <w:pStyle w:val="186"/>
        <w:numPr>
          <w:ilvl w:val="0"/>
          <w:numId w:val="1"/>
        </w:numPr>
      </w:pPr>
      <w:r>
        <w:t>Filtering by Score:: Score &gt; 1</w:t>
      </w:r>
    </w:p>
    <w:p w14:paraId="403C7513">
      <w:pPr>
        <w:pStyle w:val="4"/>
      </w:pPr>
      <w:bookmarkStart w:id="45" w:name="zdhhc15-分析"/>
      <w:r>
        <w:t>3.4</w:t>
      </w:r>
      <w:r>
        <w:tab/>
        <w:t>ZDHHC15 分析</w:t>
      </w:r>
      <w:bookmarkEnd w:id="45"/>
    </w:p>
    <w:p w14:paraId="28FBAD02">
      <w:pPr>
        <w:pStyle w:val="5"/>
      </w:pPr>
      <w:bookmarkStart w:id="46" w:name="geo-数据获取-gse87624"/>
      <w:r>
        <w:t>3.4.1</w:t>
      </w:r>
      <w:r>
        <w:tab/>
        <w:t>GEO 数据获取 (GSE87624)</w:t>
      </w:r>
      <w:bookmarkEnd w:id="46"/>
    </w:p>
    <w:p w14:paraId="4D6B9B12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GSE87624 的数据信息。</w:t>
      </w:r>
    </w:p>
    <w:p w14:paraId="6A8C27CE">
      <w:pPr>
        <w:pStyle w:val="5"/>
      </w:pPr>
      <w:bookmarkStart w:id="47" w:name="limma-差异分析-gse87624_zdhhc"/>
      <w:r>
        <w:t>3.4.2</w:t>
      </w:r>
      <w:r>
        <w:tab/>
        <w:t>Limma 差异分析 (GSE87624_ZDHHC)</w:t>
      </w:r>
      <w:bookmarkEnd w:id="47"/>
    </w:p>
    <w:p w14:paraId="2983C123">
      <w:pPr>
        <w:pStyle w:val="38"/>
      </w:pPr>
      <w:r>
        <w:t xml:space="preserve">筛选数据集中的基因，以ZDHHC3, ZDHHC23, ZDHHC11B, …(n = 12)差异分析。以 </w:t>
      </w:r>
      <w:r>
        <w:rPr>
          <w:rStyle w:val="197"/>
        </w:rPr>
        <w:t>edgeR</w:t>
      </w:r>
      <w:r>
        <w:t xml:space="preserve"> 将GSE87624 RNA-seq 数据标准化 (详见方法章节)。以 公式 ~ 0 + group 创建设计矩阵 (design matrix) 。差异分析：metastasis vs primary, primary vs normal_bone。(若 A vs B，则为前者比后者，LogFC 大于 0 时，A 表达量高于 B)。各组差异分析 DEGs 统计：</w:t>
      </w:r>
    </w:p>
    <w:p w14:paraId="430E8261">
      <w:pPr>
        <w:pStyle w:val="186"/>
        <w:numPr>
          <w:ilvl w:val="0"/>
          <w:numId w:val="1"/>
        </w:numPr>
      </w:pPr>
      <w:r>
        <w:t>metastasis vs primary：up (n=1) , down (n=0) 。</w:t>
      </w:r>
    </w:p>
    <w:p w14:paraId="68E643EF">
      <w:pPr>
        <w:pStyle w:val="186"/>
        <w:numPr>
          <w:ilvl w:val="0"/>
          <w:numId w:val="1"/>
        </w:numPr>
      </w:pPr>
      <w:r>
        <w:t>primary vs normal_bone：up (n=1) , down (n=2) 。 所有上调 DEGs 共 2 个，所有下调 DEGs 共 2 个。所有非重复 DEGs 共 3 个。</w:t>
      </w:r>
    </w:p>
    <w:p w14:paraId="4A80249E">
      <w:pPr>
        <w:pStyle w:val="38"/>
      </w:pPr>
      <w:r>
        <w:t xml:space="preserve">聚焦于基因集 (ZDHHC8, ZDHHC15, ZDHHC2, …[n = 14], 来自于Survival 生存分析[Section: OS]) 的差异表达 (primary - normal_bone)。 Fig. </w:t>
      </w:r>
      <w:r>
        <w:fldChar w:fldCharType="begin"/>
      </w:r>
      <w:r>
        <w:instrText xml:space="preserve"> HYPERLINK \l "GSE87624-ZDHHC-Box-Plot-Of-DEGs-normal" \h </w:instrText>
      </w:r>
      <w:r>
        <w:fldChar w:fldCharType="separate"/>
      </w:r>
      <w:r>
        <w:fldChar w:fldCharType="begin"/>
      </w:r>
      <w:r>
        <w:instrText xml:space="preserve"> REF GSE87624-ZDHHC-Box-Plot-Of-DEGs-normal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基因 ZDHHC8, ZDHHC15, ZDHHC11B 表达水平，以及对应的 limma 差异分析显著水平。 Tab. </w:t>
      </w:r>
      <w:r>
        <w:fldChar w:fldCharType="begin"/>
      </w:r>
      <w:r>
        <w:instrText xml:space="preserve"> HYPERLINK \l "Statistic-of-Focused-genes-normal" \h </w:instrText>
      </w:r>
      <w:r>
        <w:fldChar w:fldCharType="separate"/>
      </w:r>
      <w:r>
        <w:fldChar w:fldCharType="begin"/>
      </w:r>
      <w:r>
        <w:instrText xml:space="preserve"> REF Statistic-of-Focused-genes-normal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为聚焦分析的基因的统计附表。</w:t>
      </w:r>
    </w:p>
    <w:p w14:paraId="1E54CF3A">
      <w:pPr>
        <w:pStyle w:val="3"/>
      </w:pPr>
      <w:r>
        <w:t xml:space="preserve">筛选数据集中的基因，以ZDHHC3, ZDHHC23, ZDHHC11B, …(n = 12)差异分析。以 </w:t>
      </w:r>
      <w:r>
        <w:rPr>
          <w:rStyle w:val="197"/>
        </w:rPr>
        <w:t>edgeR</w:t>
      </w:r>
      <w:r>
        <w:t xml:space="preserve"> 将GSE87624 RNA-seq 数据标准化 (详见方法章节)。以 公式 ~ 0 + group 创建设计矩阵 (design matrix) 。差异分析：metastasis vs primary, primary vs normal_bone。(若 A vs B，则为前者比后者，LogFC 大于 0 时，A 表达量高于 B)。各组差异分析 DEGs 统计：</w:t>
      </w:r>
    </w:p>
    <w:p w14:paraId="04A9F698">
      <w:pPr>
        <w:pStyle w:val="186"/>
        <w:numPr>
          <w:ilvl w:val="0"/>
          <w:numId w:val="1"/>
        </w:numPr>
      </w:pPr>
      <w:r>
        <w:t>metastasis vs primary：up (n=1) , down (n=0) 。</w:t>
      </w:r>
    </w:p>
    <w:p w14:paraId="076BFF67">
      <w:pPr>
        <w:pStyle w:val="186"/>
        <w:numPr>
          <w:ilvl w:val="0"/>
          <w:numId w:val="1"/>
        </w:numPr>
      </w:pPr>
      <w:r>
        <w:t xml:space="preserve">primary vs normal_bone：up (n=1) , down (n=2) 。 所有上调 DEGs 共 2 个，所有下调 DEGs 共 2 个。所有非重复 DEGs 共 3 个。 Fig. </w:t>
      </w:r>
      <w:r>
        <w:fldChar w:fldCharType="begin"/>
      </w:r>
      <w:r>
        <w:instrText xml:space="preserve"> HYPERLINK \l "GSE87624-ZDHHC-Box-Plot-Of-DEGs-metastasis" \h </w:instrText>
      </w:r>
      <w:r>
        <w:fldChar w:fldCharType="separate"/>
      </w:r>
      <w:r>
        <w:fldChar w:fldCharType="begin"/>
      </w:r>
      <w:r>
        <w:instrText xml:space="preserve"> REF GSE87624-ZDHHC-Box-Plot-Of-DEGs-metastasis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基因 ZDHHC15 表达水平，以及对应的 limma 差异分析显著水平。 Tab. </w:t>
      </w:r>
      <w:r>
        <w:fldChar w:fldCharType="begin"/>
      </w:r>
      <w:r>
        <w:instrText xml:space="preserve"> HYPERLINK \l "Statistic-of-Focused-genes-metastasis" \h </w:instrText>
      </w:r>
      <w:r>
        <w:fldChar w:fldCharType="separate"/>
      </w:r>
      <w:r>
        <w:fldChar w:fldCharType="begin"/>
      </w:r>
      <w:r>
        <w:instrText xml:space="preserve"> REF Statistic-of-Focused-genes-metastasis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为聚焦分析的基因的统计附表。 </w:t>
      </w:r>
    </w:p>
    <w:p w14:paraId="6E49FB12">
      <w:pPr>
        <w:pStyle w:val="38"/>
      </w:pPr>
      <w:r>
        <w:drawing>
          <wp:inline distT="0" distB="0" distL="0" distR="0">
            <wp:extent cx="4494530" cy="457200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9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62A079">
      <w:pPr>
        <w:pStyle w:val="194"/>
      </w:pPr>
      <w:r>
        <w:rPr>
          <w:b/>
        </w:rPr>
        <w:t xml:space="preserve">Fig. </w:t>
      </w:r>
      <w:bookmarkStart w:id="48" w:name="GSE87624-ZDHHC-Box-Plot-Of-DEGs-norma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48"/>
      <w:r>
        <w:rPr>
          <w:b/>
        </w:rPr>
        <w:t xml:space="preserve"> </w:t>
      </w:r>
      <w:r>
        <w:t>GSE87624 ZDHHC Box Plot Of DEGs normal</w:t>
      </w:r>
    </w:p>
    <w:p w14:paraId="7A50A80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Figure+Table/3.4.2_Limma_差异分析_(GSE87624_ZDHHC)/GSE87624-ZDHHC-Box-Plot-Of-DEGs-normal.pdf)</w:t>
      </w:r>
    </w:p>
    <w:p w14:paraId="12FC4012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9" w:name="Statistic-of-Focused-genes-normal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49"/>
      <w:r>
        <w:rPr>
          <w:b/>
        </w:rPr>
        <w:t xml:space="preserve">  </w:t>
      </w:r>
      <w:r>
        <w:t>Statistic of Focused genes normal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65FEC56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559B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21CE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CE33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C14A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P.Value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0ED2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</w:tr>
      <w:tr w14:paraId="358D23A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4BAE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ZDHHC11B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1535C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-2.848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0F5F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0.0002257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5F79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1.881e-05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0B49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653082</w:t>
            </w:r>
          </w:p>
        </w:tc>
      </w:tr>
      <w:tr w14:paraId="4B6CE60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D404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DC00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-2.239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F3EA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0.01517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8315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0.002528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F8142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158866</w:t>
            </w:r>
          </w:p>
        </w:tc>
      </w:tr>
      <w:tr w14:paraId="4BF3CA1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D679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ZDHHC8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8AEA8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0.9797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15761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0.09238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8926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0.0231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3CDB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29801</w:t>
            </w:r>
          </w:p>
        </w:tc>
      </w:tr>
    </w:tbl>
    <w:p w14:paraId="6485116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Figure+Table/3.4.2_Limma_差异分析_(GSE87624_ZDHHC)/Statistic-of-Focused-genes-normal.csv)</w:t>
      </w:r>
    </w:p>
    <w:p w14:paraId="74FC0CDD">
      <w:pPr>
        <w:pStyle w:val="3"/>
      </w:pPr>
      <w:r>
        <w:drawing>
          <wp:inline distT="0" distB="0" distL="0" distR="0">
            <wp:extent cx="4720590" cy="45720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8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B40DA8">
      <w:pPr>
        <w:pStyle w:val="194"/>
      </w:pPr>
      <w:r>
        <w:rPr>
          <w:b/>
        </w:rPr>
        <w:t xml:space="preserve">Fig. </w:t>
      </w:r>
      <w:bookmarkStart w:id="50" w:name="GSE87624-ZDHHC-Box-Plot-Of-DEGs-metastasi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50"/>
      <w:r>
        <w:rPr>
          <w:b/>
        </w:rPr>
        <w:t xml:space="preserve"> </w:t>
      </w:r>
      <w:r>
        <w:t>GSE87624 ZDHHC Box Plot Of DEGs metastasis</w:t>
      </w:r>
    </w:p>
    <w:p w14:paraId="77A76B6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Figure+Table/3.4.2_Limma_差异分析_(GSE87624_ZDHHC)/GSE87624-ZDHHC-Box-Plot-Of-DEGs-metastasis.pdf)</w:t>
      </w:r>
    </w:p>
    <w:p w14:paraId="09219A9B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51" w:name="Statistic-of-Focused-genes-metastasi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51"/>
      <w:r>
        <w:rPr>
          <w:b/>
        </w:rPr>
        <w:t xml:space="preserve">  </w:t>
      </w:r>
      <w:r>
        <w:t>Statistic of Focused genes metastasis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3A516A5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A72DD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EEDA4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0755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5192A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P.Value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B3EC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</w:tr>
      <w:tr w14:paraId="2888C14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B660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4906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2.044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E6AB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0.004782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2276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0.0003985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0756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158866</w:t>
            </w:r>
          </w:p>
        </w:tc>
      </w:tr>
    </w:tbl>
    <w:p w14:paraId="27B3C7C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Figure+Table/3.4.2_Limma_差异分析_(GSE87624_ZDHHC)/Statistic-of-Focused-genes-metastasis.csv)</w:t>
      </w:r>
    </w:p>
    <w:p w14:paraId="60626CDF">
      <w:pPr>
        <w:pStyle w:val="5"/>
      </w:pPr>
      <w:bookmarkStart w:id="52" w:name="limma-差异分析-gse87624"/>
      <w:r>
        <w:t>3.4.3</w:t>
      </w:r>
      <w:r>
        <w:tab/>
        <w:t>Limma 差异分析 (GSE87624)</w:t>
      </w:r>
      <w:bookmarkEnd w:id="52"/>
    </w:p>
    <w:p w14:paraId="7451B6D1">
      <w:pPr>
        <w:pStyle w:val="38"/>
      </w:pPr>
      <w:r>
        <w:t>匹配 group 中包含“metastasis|primary”的描述，最终得到 33 例数据。样本分组：metastasis (n=9) , primary (n=24) 。以 公式 ~ 0 + group 创建设计矩阵 (design matrix) 。差异分析：metastasis vs primary。(若 A vs B，则为前者比后者，LogFC 大于 0 时，A 表达量高于 B)。上调或下调 DEGs 统计：up (n=1034) , down (n=740)</w:t>
      </w:r>
    </w:p>
    <w:p w14:paraId="26D94657">
      <w:pPr>
        <w:pStyle w:val="3"/>
      </w:pPr>
      <w:r>
        <w:t xml:space="preserve">Fig. </w:t>
      </w:r>
      <w:r>
        <w:fldChar w:fldCharType="begin"/>
      </w:r>
      <w:r>
        <w:instrText xml:space="preserve"> HYPERLINK \l "GSE87624-metastasis-vs-primary" \h </w:instrText>
      </w:r>
      <w:r>
        <w:fldChar w:fldCharType="separate"/>
      </w:r>
      <w:r>
        <w:fldChar w:fldCharType="begin"/>
      </w:r>
      <w:r>
        <w:instrText xml:space="preserve"> REF GSE87624-metastasis-vs-primary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 metastasis - primary 差异分析火山图。 Tab. </w:t>
      </w:r>
      <w:r>
        <w:fldChar w:fldCharType="begin"/>
      </w:r>
      <w:r>
        <w:instrText xml:space="preserve"> HYPERLINK \l "GSE87624-data-metastasis-vs-primary" \h </w:instrText>
      </w:r>
      <w:r>
        <w:fldChar w:fldCharType="separate"/>
      </w:r>
      <w:r>
        <w:fldChar w:fldCharType="begin"/>
      </w:r>
      <w:r>
        <w:instrText xml:space="preserve"> REF GSE87624-data-metastasis-vs-primary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为 metastasis - primary 差异分析统计表格。 </w:t>
      </w:r>
    </w:p>
    <w:p w14:paraId="76A8FC0B">
      <w:pPr>
        <w:pStyle w:val="3"/>
      </w:pPr>
      <w:r>
        <w:drawing>
          <wp:inline distT="0" distB="0" distL="0" distR="0">
            <wp:extent cx="5669280" cy="4553585"/>
            <wp:effectExtent l="0" t="0" r="7620" b="184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ADF48A">
      <w:pPr>
        <w:pStyle w:val="194"/>
      </w:pPr>
      <w:r>
        <w:rPr>
          <w:b/>
        </w:rPr>
        <w:t xml:space="preserve">Fig. </w:t>
      </w:r>
      <w:bookmarkStart w:id="53" w:name="GSE87624-metastasis-vs-primary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53"/>
      <w:r>
        <w:rPr>
          <w:b/>
        </w:rPr>
        <w:t xml:space="preserve"> </w:t>
      </w:r>
      <w:r>
        <w:t>GSE87624 metastasis vs primary</w:t>
      </w:r>
    </w:p>
    <w:p w14:paraId="1944420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Figure+Table/3.4.3_Limma_差异分析_(GSE87624)/GSE87624-metastasis-vs-primary.pdf)</w:t>
      </w:r>
    </w:p>
    <w:p w14:paraId="0E3EABE6">
      <w:pPr>
        <w:pStyle w:val="186"/>
        <w:numPr>
          <w:ilvl w:val="0"/>
          <w:numId w:val="1"/>
        </w:numPr>
      </w:pPr>
      <w:r>
        <w:t>P.Value cut-off: 0.05</w:t>
      </w:r>
    </w:p>
    <w:p w14:paraId="55740AFB">
      <w:pPr>
        <w:pStyle w:val="186"/>
        <w:numPr>
          <w:ilvl w:val="0"/>
          <w:numId w:val="1"/>
        </w:numPr>
      </w:pPr>
      <w:r>
        <w:t>Log2(FC) cut-off: 0.5</w:t>
      </w:r>
    </w:p>
    <w:p w14:paraId="45A105E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Figure+Table/3.4.3_Limma_差异分析_(GSE87624)/GSE87624-metastasis-vs-primary-content)</w:t>
      </w:r>
    </w:p>
    <w:p w14:paraId="75120228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54" w:name="GSE87624-data-metastasis-vs-primary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54"/>
      <w:r>
        <w:rPr>
          <w:b/>
        </w:rPr>
        <w:t xml:space="preserve">  </w:t>
      </w:r>
      <w:r>
        <w:t>GSE87624 data metastasis vs primary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3DAEB5A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63748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520B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9BD0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P.Value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0821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2172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GeneID</w:t>
            </w:r>
          </w:p>
        </w:tc>
      </w:tr>
      <w:tr w14:paraId="238A7DC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D05AD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FOXJ1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2994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4.37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B516F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1.923e-06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1442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2302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F238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2302</w:t>
            </w:r>
          </w:p>
        </w:tc>
      </w:tr>
      <w:tr w14:paraId="2E5B1EC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D2DF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SRPX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43E1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-1.661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2776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6.781e-06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B4AD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8406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60E0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8406</w:t>
            </w:r>
          </w:p>
        </w:tc>
      </w:tr>
      <w:tr w14:paraId="3FE0564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A6D7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CNTFR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D61A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3.055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6239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7.068e-06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BEA0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1271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2AAC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1271</w:t>
            </w:r>
          </w:p>
        </w:tc>
      </w:tr>
      <w:tr w14:paraId="15527E5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CAB1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MCCC1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B6CD0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0.7649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326F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1.026e-05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F232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56922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70B5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56920</w:t>
            </w:r>
          </w:p>
        </w:tc>
      </w:tr>
      <w:tr w14:paraId="38736F3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B428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ESRP1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B6FD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4.129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2943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6.319e-06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AA71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54845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D93B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54840</w:t>
            </w:r>
          </w:p>
        </w:tc>
      </w:tr>
      <w:tr w14:paraId="1FF5885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95F5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8491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13C7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5413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FA3F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3ACA37F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Figure+Table/3.4.3_Limma_差异分析_(GSE87624)/GSE87624-data-metastasis-vs-primary.tsv)</w:t>
      </w:r>
    </w:p>
    <w:p w14:paraId="670E3F69">
      <w:pPr>
        <w:pStyle w:val="5"/>
      </w:pPr>
      <w:bookmarkStart w:id="55" w:name="Xa345d962d01f4878c2e7dca90fcaf702aed4ba0"/>
      <w:r>
        <w:t>3.4.4</w:t>
      </w:r>
      <w:r>
        <w:tab/>
        <w:t>交集: Lipid_metabolism + Metastasis_DEGs (LIPID)</w:t>
      </w:r>
      <w:bookmarkEnd w:id="55"/>
    </w:p>
    <w:p w14:paraId="709576AE">
      <w:pPr>
        <w:pStyle w:val="38"/>
      </w:pPr>
      <w:r>
        <w:t>以下取交集： - 基因集 (来自于GeneCards 基因获取[Section: LIPID]) - 基因集 (metastasis - primary, 来自于Limma 差异分析[Section: GSE87624])</w:t>
      </w:r>
    </w:p>
    <w:p w14:paraId="79A98BB3">
      <w:pPr>
        <w:pStyle w:val="3"/>
      </w:pPr>
      <w:r>
        <w:t xml:space="preserve">Fig. </w:t>
      </w:r>
      <w:r>
        <w:fldChar w:fldCharType="begin"/>
      </w:r>
      <w:r>
        <w:instrText xml:space="preserve"> HYPERLINK \l "Intersection-of-Lipid-metabolism-with-Metastasis-DEGs" \h </w:instrText>
      </w:r>
      <w:r>
        <w:fldChar w:fldCharType="separate"/>
      </w:r>
      <w:r>
        <w:fldChar w:fldCharType="begin"/>
      </w:r>
      <w:r>
        <w:instrText xml:space="preserve"> REF Intersection-of-Lipid-metabolism-with-Metastasis-DEGs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将Lipid_metabolism, Metastasis_DEGs 取交集。 </w:t>
      </w:r>
    </w:p>
    <w:p w14:paraId="12390A49">
      <w:pPr>
        <w:pStyle w:val="3"/>
      </w:pPr>
      <w:r>
        <w:drawing>
          <wp:inline distT="0" distB="0" distL="0" distR="0">
            <wp:extent cx="3069590" cy="4572000"/>
            <wp:effectExtent l="0" t="0" r="165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7A85AA">
      <w:pPr>
        <w:pStyle w:val="194"/>
      </w:pPr>
      <w:r>
        <w:rPr>
          <w:b/>
        </w:rPr>
        <w:t xml:space="preserve">Fig. </w:t>
      </w:r>
      <w:bookmarkStart w:id="56" w:name="Intersection-of-Lipid-metabolism-with-Metastasis-DEG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56"/>
      <w:r>
        <w:rPr>
          <w:b/>
        </w:rPr>
        <w:t xml:space="preserve"> </w:t>
      </w:r>
      <w:r>
        <w:t>Intersection of Lipid metabolism with Metastasis DEGs</w:t>
      </w:r>
    </w:p>
    <w:p w14:paraId="075DD82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Figure+Table/3.4.4_交集:_Lipid_metabolism_+_Metastasis_DEGs_(LIPID)/Intersection-of-Lipid-metabolism-with-Metastasis-DEGs.pdf)</w:t>
      </w:r>
    </w:p>
    <w:p w14:paraId="6E49EA29">
      <w:pPr>
        <w:pStyle w:val="186"/>
        <w:numPr>
          <w:ilvl w:val="0"/>
          <w:numId w:val="1"/>
        </w:numPr>
      </w:pPr>
      <w:r>
        <w:t>All_intersection: SLC52A2, LPL, ALDH5A1, PCSK9, LMNA, TP53, PLTP, PTGS2, MTHFR, ENHO, SLC27A2, ALB, LRP1, MBOAT7, PRKAA2, DHCR24, G6PD, PNPLA1, IL1B, BDNF, GPX8, CES1, MMP9, KL, FOS, SPP1, FN1, ACTB, VDR, NCOR1, CKB, CKMT1B, ITGA2B, FA2H, ACOT4, GLP1R, GPX3, CD4, TRIB1, FGFR4, LRP2, FLNA, KHK, AMY1B, EHHADH, ABCA3, MYH14, PXDN, GM2A, TGFBR1, ABCD2, C19orf12, MCCC1, SLC16A11, SLC6A8, RPGR, ATG14, GLB1, ITGB3, PEMT, KBTBD13, OSBPL10, HEXB, TPP1, LTBR, GALT, OTOF, NAGA, CTSK, LAMP3, JAZF1, GRN, TCIRG1, FBN1, VIM,…</w:t>
      </w:r>
    </w:p>
    <w:p w14:paraId="2F8368B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Figure+Table/3.4.4_交集:_Lipid_metabolism_+_Metastasis_DEGs_(LIPID)/Intersection-of-Lipid-metabolism-with-Metastasis-DEGs-content)</w:t>
      </w:r>
    </w:p>
    <w:p w14:paraId="5CF4332D">
      <w:pPr>
        <w:pStyle w:val="5"/>
      </w:pPr>
      <w:bookmarkStart w:id="57" w:name="关联分析-gse87624"/>
      <w:r>
        <w:t>3.4.5</w:t>
      </w:r>
      <w:r>
        <w:tab/>
        <w:t>关联分析 (GSE87624)</w:t>
      </w:r>
      <w:bookmarkEnd w:id="57"/>
    </w:p>
    <w:p w14:paraId="4B01CAAE">
      <w:pPr>
        <w:pStyle w:val="38"/>
      </w:pPr>
      <w:r>
        <w:t>将基因 (ZDHHC15 -&gt; 基因集 (SLC52A2, LPL, ALDH5A1, …[n = 198], 来自于Venn 交集[Section: LIPID]) ) 关联分析。共得到 33 个显著的基因对 (P &lt; 0.05, |Cor| &gt; 0.3)。</w:t>
      </w:r>
    </w:p>
    <w:p w14:paraId="45A18DAC">
      <w:pPr>
        <w:pStyle w:val="3"/>
      </w:pPr>
      <w:r>
        <w:t xml:space="preserve">Fig. </w:t>
      </w:r>
      <w:r>
        <w:fldChar w:fldCharType="begin"/>
      </w:r>
      <w:r>
        <w:instrText xml:space="preserve"> HYPERLINK \l "GSE87624-significant-correlation-plots" \h </w:instrText>
      </w:r>
      <w:r>
        <w:fldChar w:fldCharType="separate"/>
      </w:r>
      <w:r>
        <w:fldChar w:fldCharType="begin"/>
      </w:r>
      <w:r>
        <w:instrText xml:space="preserve"> REF GSE87624-significant-correlation-plots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为显著关联的基因的线型回归图。 Tab. </w:t>
      </w:r>
      <w:r>
        <w:fldChar w:fldCharType="begin"/>
      </w:r>
      <w:r>
        <w:instrText xml:space="preserve"> HYPERLINK \l "GSE87624-significant-correlation-analysis-data" \h </w:instrText>
      </w:r>
      <w:r>
        <w:fldChar w:fldCharType="separate"/>
      </w:r>
      <w:r>
        <w:fldChar w:fldCharType="begin"/>
      </w:r>
      <w:r>
        <w:instrText xml:space="preserve"> REF GSE87624-significant-correlation-analysis-data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为关联分析统计附表 (P-value cutoff: 0.05, Cor (关联系数) cutoff: 0.3)。 Fig. </w:t>
      </w:r>
      <w:r>
        <w:fldChar w:fldCharType="begin"/>
      </w:r>
      <w:r>
        <w:instrText xml:space="preserve"> HYPERLINK \l "GSE87624-Box-Plot-Of-DEGs" \h </w:instrText>
      </w:r>
      <w:r>
        <w:fldChar w:fldCharType="separate"/>
      </w:r>
      <w:r>
        <w:fldChar w:fldCharType="begin"/>
      </w:r>
      <w:r>
        <w:instrText xml:space="preserve"> REF GSE87624-Box-Plot-Of-DEGs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基因 ZDHHC15, RORC, CES1, COL4A4, KLF15, MYH14, COL4A3, ECEL1, TERT, SGCA, CKMT1B, FOS, CLVS2, DOK7, ELOVL7, LIPH, COLEC10, FGFR4, ALDH5A1, ABCA3, SEC14L6, SULT2B1, HCN4, TP53, ZFPM2, TRIB1, KL, GPX3, LTF, ATF3, PTGS2, LPL, SLC16A11, STX11 表达水平，以及对应的 limma 差异分析显著水平。 </w:t>
      </w:r>
    </w:p>
    <w:p w14:paraId="294B0FE1">
      <w:pPr>
        <w:pStyle w:val="3"/>
      </w:pPr>
      <w:r>
        <w:drawing>
          <wp:inline distT="0" distB="0" distL="0" distR="0">
            <wp:extent cx="5669280" cy="4014470"/>
            <wp:effectExtent l="0" t="0" r="762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57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9E390F">
      <w:pPr>
        <w:pStyle w:val="194"/>
      </w:pPr>
      <w:r>
        <w:rPr>
          <w:b/>
        </w:rPr>
        <w:t xml:space="preserve">Fig. </w:t>
      </w:r>
      <w:bookmarkStart w:id="58" w:name="GSE87624-significant-correlation-plot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58"/>
      <w:r>
        <w:rPr>
          <w:b/>
        </w:rPr>
        <w:t xml:space="preserve"> </w:t>
      </w:r>
      <w:r>
        <w:t>GSE87624 significant correlation plots</w:t>
      </w:r>
    </w:p>
    <w:p w14:paraId="25BF483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Figure+Table/3.4.5_关联分析_(GSE87624)/GSE87624-significant-correlation-plots.pdf)</w:t>
      </w:r>
    </w:p>
    <w:p w14:paraId="07C87DC1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59" w:name="GSE87624-significant-correlation-analysis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59"/>
      <w:r>
        <w:rPr>
          <w:b/>
        </w:rPr>
        <w:t xml:space="preserve">  </w:t>
      </w:r>
      <w:r>
        <w:t>GSE87624 significant correlation analysis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02A9B4E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BFFF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From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BCBD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To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0081F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Cor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6F9F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1C418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Model</w:t>
            </w:r>
          </w:p>
        </w:tc>
      </w:tr>
      <w:tr w14:paraId="25D2C3F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BB31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9A6D3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RORC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F909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0.9013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E580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0.003246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12413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C(GSM2335686 = 3....</w:t>
            </w:r>
          </w:p>
        </w:tc>
      </w:tr>
      <w:tr w14:paraId="7DE85BC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8622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E982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CES1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E31D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0.9011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CD8D3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0.0007054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85763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C(GSM2335686 = 7....</w:t>
            </w:r>
          </w:p>
        </w:tc>
      </w:tr>
      <w:tr w14:paraId="3FAAFBB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DD6F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D5A3A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COL4A4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27E7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0.7732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E033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0.00149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D4CDB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C(GSM2335686 = 5....</w:t>
            </w:r>
          </w:p>
        </w:tc>
      </w:tr>
      <w:tr w14:paraId="373E0F2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A8654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72C0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KLF15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4EAB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0.675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3A95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3.772e-05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3A14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C(GSM2335686 = 2....</w:t>
            </w:r>
          </w:p>
        </w:tc>
      </w:tr>
      <w:tr w14:paraId="6AB1AAE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DDEA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8E9D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MYH14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E73FA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0.6698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A2978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0.03452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8CE1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C(GSM2335686 = 6....</w:t>
            </w:r>
          </w:p>
        </w:tc>
      </w:tr>
      <w:tr w14:paraId="22B89EC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764D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A4BD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9E11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C6AEE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E79A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E8E787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Figure+Table/3.4.5_关联分析_(GSE87624)/GSE87624-significant-correlation-analysis-data.xlsx)</w:t>
      </w:r>
    </w:p>
    <w:p w14:paraId="18115D67">
      <w:pPr>
        <w:pStyle w:val="3"/>
      </w:pPr>
      <w:r>
        <w:drawing>
          <wp:inline distT="0" distB="0" distL="0" distR="0">
            <wp:extent cx="3575050" cy="45720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6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5DBD24">
      <w:pPr>
        <w:pStyle w:val="194"/>
      </w:pPr>
      <w:r>
        <w:rPr>
          <w:b/>
        </w:rPr>
        <w:t xml:space="preserve">Fig. </w:t>
      </w:r>
      <w:bookmarkStart w:id="60" w:name="GSE87624-Box-Plot-Of-DEG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60"/>
      <w:r>
        <w:rPr>
          <w:b/>
        </w:rPr>
        <w:t xml:space="preserve"> </w:t>
      </w:r>
      <w:r>
        <w:t>GSE87624 Box Plot Of DEGs</w:t>
      </w:r>
    </w:p>
    <w:p w14:paraId="45C160F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Figure+Table/3.4.5_关联分析_(GSE87624)/GSE87624-Box-Plot-Of-DEGs.pdf)</w:t>
      </w:r>
    </w:p>
    <w:p w14:paraId="74442500">
      <w:pPr>
        <w:pStyle w:val="5"/>
      </w:pPr>
      <w:bookmarkStart w:id="61" w:name="stringdb-ppi-分析-lipid_zdhhc"/>
      <w:r>
        <w:t>3.4.6</w:t>
      </w:r>
      <w:r>
        <w:tab/>
        <w:t>STRINGdb PPI 分析 (LIPID_ZDHHC)</w:t>
      </w:r>
      <w:bookmarkEnd w:id="61"/>
    </w:p>
    <w:p w14:paraId="1A240ED5">
      <w:pPr>
        <w:pStyle w:val="38"/>
      </w:pPr>
      <w:r>
        <w:t>对基因集 (from, to, 来自于关联分析[Section: GSE87624]) 进行STRINGdb PPI 分析。</w:t>
      </w:r>
    </w:p>
    <w:p w14:paraId="783B59DE">
      <w:pPr>
        <w:pStyle w:val="3"/>
      </w:pPr>
      <w:r>
        <w:t xml:space="preserve">Fig. </w:t>
      </w:r>
      <w:r>
        <w:fldChar w:fldCharType="begin"/>
      </w:r>
      <w:r>
        <w:instrText xml:space="preserve"> HYPERLINK \l "LIPID-ZDHHC-Top-MCC-score" \h </w:instrText>
      </w:r>
      <w:r>
        <w:fldChar w:fldCharType="separate"/>
      </w:r>
      <w:r>
        <w:fldChar w:fldCharType="begin"/>
      </w:r>
      <w:r>
        <w:instrText xml:space="preserve"> REF LIPID-ZDHHC-Top-MCC-score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PPI (带有 Cytohubba (2014, BMC Systems Biology)</w:t>
      </w:r>
      <w:r>
        <w:rPr>
          <w:vertAlign w:val="superscript"/>
        </w:rPr>
        <w:t>6</w:t>
      </w:r>
      <w:r>
        <w:t xml:space="preserve"> MCC 得分) 网络图 </w:t>
      </w:r>
    </w:p>
    <w:p w14:paraId="7F5D56D1">
      <w:pPr>
        <w:pStyle w:val="3"/>
      </w:pPr>
      <w:r>
        <w:drawing>
          <wp:inline distT="0" distB="0" distL="0" distR="0">
            <wp:extent cx="5669280" cy="4172585"/>
            <wp:effectExtent l="0" t="0" r="7620" b="184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7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F723C1">
      <w:pPr>
        <w:pStyle w:val="194"/>
      </w:pPr>
      <w:r>
        <w:rPr>
          <w:b/>
        </w:rPr>
        <w:t xml:space="preserve">Fig. </w:t>
      </w:r>
      <w:bookmarkStart w:id="62" w:name="LIPID-ZDHHC-Top-MCC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62"/>
      <w:r>
        <w:rPr>
          <w:b/>
        </w:rPr>
        <w:t xml:space="preserve"> </w:t>
      </w:r>
      <w:r>
        <w:t>LIPID ZDHHC Top MCC score</w:t>
      </w:r>
    </w:p>
    <w:p w14:paraId="56E5524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Figure+Table/3.4.6_STRINGdb_PPI_分析_(LIPID_ZDHHC)/LIPID-ZDHHC-Top-MCC-score.pdf)</w:t>
      </w:r>
    </w:p>
    <w:p w14:paraId="3FD8808D">
      <w:pPr>
        <w:pStyle w:val="5"/>
      </w:pPr>
      <w:bookmarkStart w:id="63" w:name="cluspro-蛋白质-蛋白质对接预测-zdhhc_lipid"/>
      <w:r>
        <w:t>3.4.7</w:t>
      </w:r>
      <w:r>
        <w:tab/>
        <w:t>ClusPro 蛋白质-蛋白质对接预测 (ZDHHC_LIPID)</w:t>
      </w:r>
      <w:bookmarkEnd w:id="63"/>
    </w:p>
    <w:p w14:paraId="41F0531C">
      <w:pPr>
        <w:pStyle w:val="38"/>
      </w:pPr>
      <w:r>
        <w:t xml:space="preserve">(取关联分析的关联系数排名 Top 10 的蛋白质对) 对基因集 (from, to, 来自于关联分析[Section: GSE87624]) 进行ClusPro 蛋白质-蛋白质对接预测。以 </w:t>
      </w:r>
      <w:r>
        <w:rPr>
          <w:rStyle w:val="197"/>
        </w:rPr>
        <w:t>biomaRt</w:t>
      </w:r>
      <w:r>
        <w:t xml:space="preserve"> 获取基因 Symbol 对应的蛋白结构 (PDB，详见方法章节)。选取分辨率最高 (即，resolution 值最小) 的 PDB 作为分子对接的蛋白结构。从 RCSB PDB 获取 PDB 文件。对于未从 </w:t>
      </w:r>
      <w:r>
        <w:rPr>
          <w:rStyle w:val="197"/>
        </w:rPr>
        <w:t>PDB</w:t>
      </w:r>
      <w:r>
        <w:t xml:space="preserve"> 数据库找到结构文件的，从数据库 </w:t>
      </w:r>
      <w:r>
        <w:rPr>
          <w:rStyle w:val="197"/>
        </w:rPr>
        <w:t>AlphaFold</w:t>
      </w:r>
      <w:r>
        <w:t xml:space="preserve"> 获取 ZDHHC15, ECEL1, SGCA 预测的蛋白结构 (根据 </w:t>
      </w:r>
      <w:r>
        <w:rPr>
          <w:rStyle w:val="197"/>
        </w:rPr>
        <w:t>UniProtKB-Swiss-Prot</w:t>
      </w:r>
      <w:r>
        <w:t xml:space="preserve"> ID，详见方法章节)。将 PDB 上传至 </w:t>
      </w:r>
      <w:r>
        <w:rPr>
          <w:rStyle w:val="197"/>
        </w:rPr>
        <w:t>ClusPro</w:t>
      </w:r>
      <w:r>
        <w:t xml:space="preserve"> 进行对接。</w:t>
      </w:r>
    </w:p>
    <w:p w14:paraId="435D8E2B">
      <w:pPr>
        <w:pStyle w:val="3"/>
      </w:pPr>
      <w:r>
        <w:t xml:space="preserve">Fig. </w:t>
      </w:r>
      <w:r>
        <w:fldChar w:fldCharType="begin"/>
      </w:r>
      <w:r>
        <w:instrText xml:space="preserve"> HYPERLINK \l "ZDHHC-LIPID-Overview-of-protein-docking-results-" \h </w:instrText>
      </w:r>
      <w:r>
        <w:fldChar w:fldCharType="separate"/>
      </w:r>
      <w:r>
        <w:fldChar w:fldCharType="begin"/>
      </w:r>
      <w:r>
        <w:instrText xml:space="preserve"> REF ZDHHC-LIPID-Overview-of-protein-docking-results-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为每组对接结果的最小能量柱状图 (请参考 </w:t>
      </w:r>
      <w:r>
        <w:fldChar w:fldCharType="begin"/>
      </w:r>
      <w:r>
        <w:instrText xml:space="preserve"> HYPERLINK "https://cluspro.bu.edu/help.php" \h </w:instrText>
      </w:r>
      <w:r>
        <w:fldChar w:fldCharType="separate"/>
      </w:r>
      <w:r>
        <w:rPr>
          <w:rStyle w:val="24"/>
        </w:rPr>
        <w:t>https://cluspro.bu.edu/help.php</w:t>
      </w:r>
      <w:r>
        <w:rPr>
          <w:rStyle w:val="24"/>
        </w:rPr>
        <w:fldChar w:fldCharType="end"/>
      </w:r>
      <w:r>
        <w:t xml:space="preserve">)。 Fig. </w:t>
      </w:r>
      <w:r>
        <w:fldChar w:fldCharType="begin"/>
      </w:r>
      <w:r>
        <w:instrText xml:space="preserve"> HYPERLINK \l "Protein-docking-of-ZDHHC15-CKMT1B" \h </w:instrText>
      </w:r>
      <w:r>
        <w:fldChar w:fldCharType="separate"/>
      </w:r>
      <w:r>
        <w:fldChar w:fldCharType="begin"/>
      </w:r>
      <w:r>
        <w:instrText xml:space="preserve"> REF Protein-docking-of-ZDHHC15-CKMT1B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以 </w:t>
      </w:r>
      <w:r>
        <w:rPr>
          <w:rStyle w:val="197"/>
        </w:rPr>
        <w:t>pymol</w:t>
      </w:r>
      <w:r>
        <w:t xml:space="preserve"> 将蛋白质 (Top_1_ZDHHC15_CKMT1B) 对接结果可视化。 Fig. </w:t>
      </w:r>
      <w:r>
        <w:fldChar w:fldCharType="begin"/>
      </w:r>
      <w:r>
        <w:instrText xml:space="preserve"> HYPERLINK \l "Protein-docking-of-ZDHHC15-ECEL1" \h </w:instrText>
      </w:r>
      <w:r>
        <w:fldChar w:fldCharType="separate"/>
      </w:r>
      <w:r>
        <w:fldChar w:fldCharType="begin"/>
      </w:r>
      <w:r>
        <w:instrText xml:space="preserve"> REF Protein-docking-of-ZDHHC15-ECEL1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以 </w:t>
      </w:r>
      <w:r>
        <w:rPr>
          <w:rStyle w:val="197"/>
        </w:rPr>
        <w:t>pymol</w:t>
      </w:r>
      <w:r>
        <w:t xml:space="preserve"> 将蛋白质 (Top_2_ZDHHC15_ECEL1) 对接结果可视化。 Fig. </w:t>
      </w:r>
      <w:r>
        <w:fldChar w:fldCharType="begin"/>
      </w:r>
      <w:r>
        <w:instrText xml:space="preserve"> HYPERLINK \l "Protein-docking-of-ZDHHC15-COL4A4" \h </w:instrText>
      </w:r>
      <w:r>
        <w:fldChar w:fldCharType="separate"/>
      </w:r>
      <w:r>
        <w:fldChar w:fldCharType="begin"/>
      </w:r>
      <w:r>
        <w:instrText xml:space="preserve"> REF Protein-docking-of-ZDHHC15-COL4A4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以 </w:t>
      </w:r>
      <w:r>
        <w:rPr>
          <w:rStyle w:val="197"/>
        </w:rPr>
        <w:t>pymol</w:t>
      </w:r>
      <w:r>
        <w:t xml:space="preserve"> 将蛋白质 (Top_3_ZDHHC15_COL4A4) 对接结果可视化。 </w:t>
      </w:r>
    </w:p>
    <w:p w14:paraId="6E448785">
      <w:pPr>
        <w:pStyle w:val="3"/>
      </w:pPr>
      <w:r>
        <w:drawing>
          <wp:inline distT="0" distB="0" distL="0" distR="0">
            <wp:extent cx="5669280" cy="2137410"/>
            <wp:effectExtent l="0" t="0" r="7620" b="152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296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5775FC">
      <w:pPr>
        <w:pStyle w:val="194"/>
      </w:pPr>
      <w:r>
        <w:rPr>
          <w:b/>
        </w:rPr>
        <w:t xml:space="preserve">Fig. </w:t>
      </w:r>
      <w:bookmarkStart w:id="64" w:name="ZDHHC-LIPID-Overview-of-protein-docking-results-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64"/>
      <w:r>
        <w:rPr>
          <w:b/>
        </w:rPr>
        <w:t xml:space="preserve"> </w:t>
      </w:r>
      <w:r>
        <w:t>ZDHHC LIPID Overview of protein docking results</w:t>
      </w:r>
    </w:p>
    <w:p w14:paraId="046F905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Figure+Table/3.4.7_ClusPro_蛋白质-蛋白质对接预测_(ZDHHC_LIPID)/ZDHHC-LIPID-Overview-of-protein-docking-results-.pdf)</w:t>
      </w:r>
    </w:p>
    <w:p w14:paraId="1F33771F">
      <w:pPr>
        <w:pStyle w:val="3"/>
      </w:pPr>
      <w:r>
        <w:drawing>
          <wp:inline distT="0" distB="0" distL="0" distR="0">
            <wp:extent cx="5498465" cy="457200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73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2B8DCB">
      <w:pPr>
        <w:pStyle w:val="194"/>
      </w:pPr>
      <w:r>
        <w:rPr>
          <w:b/>
        </w:rPr>
        <w:t xml:space="preserve">Fig. </w:t>
      </w:r>
      <w:bookmarkStart w:id="65" w:name="Protein-docking-of-ZDHHC15-CKMT1B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65"/>
      <w:r>
        <w:rPr>
          <w:b/>
        </w:rPr>
        <w:t xml:space="preserve"> </w:t>
      </w:r>
      <w:r>
        <w:t>Protein docking of ZDHHC15 CKMT1B</w:t>
      </w:r>
    </w:p>
    <w:p w14:paraId="67DF62A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Figure+Table/3.4.7_ClusPro_蛋白质-蛋白质对接预测_(ZDHHC_LIPID)/Protein-docking-of-ZDHHC15-CKMT1B.png)</w:t>
      </w:r>
    </w:p>
    <w:p w14:paraId="11868D66">
      <w:pPr>
        <w:pStyle w:val="3"/>
      </w:pPr>
      <w:r>
        <w:drawing>
          <wp:inline distT="0" distB="0" distL="0" distR="0">
            <wp:extent cx="5669280" cy="4154170"/>
            <wp:effectExtent l="0" t="0" r="7620" b="177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76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763054">
      <w:pPr>
        <w:pStyle w:val="194"/>
      </w:pPr>
      <w:r>
        <w:rPr>
          <w:b/>
        </w:rPr>
        <w:t xml:space="preserve">Fig. </w:t>
      </w:r>
      <w:bookmarkStart w:id="66" w:name="Protein-docking-of-ZDHHC15-ECEL1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66"/>
      <w:r>
        <w:rPr>
          <w:b/>
        </w:rPr>
        <w:t xml:space="preserve"> </w:t>
      </w:r>
      <w:r>
        <w:t>Protein docking of ZDHHC15 ECEL1</w:t>
      </w:r>
    </w:p>
    <w:p w14:paraId="01D2C36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Figure+Table/3.4.7_ClusPro_蛋白质-蛋白质对接预测_(ZDHHC_LIPID)/Protein-docking-of-ZDHHC15-ECEL1.png)</w:t>
      </w:r>
    </w:p>
    <w:p w14:paraId="4148F17A">
      <w:pPr>
        <w:pStyle w:val="3"/>
      </w:pPr>
      <w:r>
        <w:drawing>
          <wp:inline distT="0" distB="0" distL="0" distR="0">
            <wp:extent cx="5669280" cy="2445385"/>
            <wp:effectExtent l="0" t="0" r="7620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349791">
      <w:pPr>
        <w:pStyle w:val="194"/>
      </w:pPr>
      <w:r>
        <w:rPr>
          <w:b/>
        </w:rPr>
        <w:t xml:space="preserve">Fig. </w:t>
      </w:r>
      <w:bookmarkStart w:id="67" w:name="Protein-docking-of-ZDHHC15-COL4A4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67"/>
      <w:r>
        <w:rPr>
          <w:b/>
        </w:rPr>
        <w:t xml:space="preserve"> </w:t>
      </w:r>
      <w:r>
        <w:t>Protein docking of ZDHHC15 COL4A4</w:t>
      </w:r>
    </w:p>
    <w:p w14:paraId="7A827B7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Figure+Table/3.4.7_ClusPro_蛋白质-蛋白质对接预测_(ZDHHC_LIPID)/Protein-docking-of-ZDHHC15-COL4A4.png)</w:t>
      </w:r>
    </w:p>
    <w:p w14:paraId="162C5291">
      <w:pPr>
        <w:pStyle w:val="5"/>
      </w:pPr>
      <w:bookmarkStart w:id="68" w:name="musitedeep-蛋白质转录后修饰位点预测-zdhhc_lipid"/>
      <w:r>
        <w:t>3.4.8</w:t>
      </w:r>
      <w:r>
        <w:tab/>
        <w:t>MusiteDeep 蛋白质转录后修饰位点预测 (ZDHHC_LIPID)</w:t>
      </w:r>
      <w:bookmarkEnd w:id="68"/>
    </w:p>
    <w:p w14:paraId="48A0CC16">
      <w:pPr>
        <w:pStyle w:val="38"/>
      </w:pPr>
      <w:r>
        <w:t xml:space="preserve">对基因集 (RORC, CES1, COL4A4, …[n = 10], 来自于关联分析[Section: GSE87624]) 进行MusiteDeep 蛋白质转录后修饰位点预测。以 </w:t>
      </w:r>
      <w:r>
        <w:rPr>
          <w:rStyle w:val="197"/>
        </w:rPr>
        <w:t>biomaRt</w:t>
      </w:r>
      <w:r>
        <w:t xml:space="preserve"> 获取蛋白质 (RORC, CES1, COL4A4, …(n = 10)) 的序列 (Peptide)。以 </w:t>
      </w:r>
      <w:r>
        <w:rPr>
          <w:rStyle w:val="197"/>
        </w:rPr>
        <w:t>MusiteDeep</w:t>
      </w:r>
      <w:r>
        <w:t xml:space="preserve"> 预测 S-palmitoyl_cysteine 修饰位点。</w:t>
      </w:r>
    </w:p>
    <w:p w14:paraId="669828F1">
      <w:pPr>
        <w:pStyle w:val="3"/>
      </w:pPr>
      <w:r>
        <w:t xml:space="preserve">Fig. </w:t>
      </w:r>
      <w:r>
        <w:fldChar w:fldCharType="begin"/>
      </w:r>
      <w:r>
        <w:instrText xml:space="preserve"> HYPERLINK \l "ZDHHC-LIPID-S-palmitoyl-cysteine-PTM-numbers" \h </w:instrText>
      </w:r>
      <w:r>
        <w:fldChar w:fldCharType="separate"/>
      </w:r>
      <w:r>
        <w:fldChar w:fldCharType="begin"/>
      </w:r>
      <w:r>
        <w:instrText xml:space="preserve"> REF ZDHHC-LIPID-S-palmitoyl-cysteine-PTM-numbers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为预测到的 PTMs 数量饼图。 Fig. </w:t>
      </w:r>
      <w:r>
        <w:fldChar w:fldCharType="begin"/>
      </w:r>
      <w:r>
        <w:instrText xml:space="preserve"> HYPERLINK \l "ZDHHC-LIPID-COL4A4-PTM-score" \h </w:instrText>
      </w:r>
      <w:r>
        <w:fldChar w:fldCharType="separate"/>
      </w:r>
      <w:r>
        <w:fldChar w:fldCharType="begin"/>
      </w:r>
      <w:r>
        <w:instrText xml:space="preserve"> REF ZDHHC-LIPID-COL4A4-PTM-score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t xml:space="preserve"> 为 COL4A4 的修饰位点以及得分可视化图。 Fig. </w:t>
      </w:r>
      <w:r>
        <w:fldChar w:fldCharType="begin"/>
      </w:r>
      <w:r>
        <w:instrText xml:space="preserve"> HYPERLINK \l "ZDHHC-LIPID-ECEL1-PTM-score" \h </w:instrText>
      </w:r>
      <w:r>
        <w:fldChar w:fldCharType="separate"/>
      </w:r>
      <w:r>
        <w:fldChar w:fldCharType="begin"/>
      </w:r>
      <w:r>
        <w:instrText xml:space="preserve"> REF ZDHHC-LIPID-ECEL1-PTM-score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  <w:r>
        <w:t xml:space="preserve"> 为 ECEL1 的修饰位点以及得分可视化图。 Fig. </w:t>
      </w:r>
      <w:r>
        <w:fldChar w:fldCharType="begin"/>
      </w:r>
      <w:r>
        <w:instrText xml:space="preserve"> HYPERLINK \l "GSE87624-Box-Plot-Of-DEGs-final" \h </w:instrText>
      </w:r>
      <w:r>
        <w:fldChar w:fldCharType="separate"/>
      </w:r>
      <w:r>
        <w:fldChar w:fldCharType="begin"/>
      </w:r>
      <w:r>
        <w:instrText xml:space="preserve"> REF GSE87624-Box-Plot-Of-DEGs-final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基因 ZDHHC15, ECEL1, COL4A4 表达水平，以及对应的 limma 差异分析显著水平。 </w:t>
      </w:r>
    </w:p>
    <w:p w14:paraId="08D9AA7F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773A1B">
      <w:pPr>
        <w:pStyle w:val="194"/>
      </w:pPr>
      <w:r>
        <w:rPr>
          <w:b/>
        </w:rPr>
        <w:t xml:space="preserve">Fig. </w:t>
      </w:r>
      <w:bookmarkStart w:id="69" w:name="ZDHHC-LIPID-S-palmitoyl-cysteine-PTM-number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69"/>
      <w:r>
        <w:rPr>
          <w:b/>
        </w:rPr>
        <w:t xml:space="preserve"> </w:t>
      </w:r>
      <w:r>
        <w:t>ZDHHC LIPID S palmitoyl cysteine PTM numbers</w:t>
      </w:r>
    </w:p>
    <w:p w14:paraId="3B75E64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Figure+Table/3.4.8_MusiteDeep_蛋白质转录后修饰位点预测_(ZDHHC_LIPID)/ZDHHC-LIPID-S-palmitoyl-cysteine-PTM-numbers.pdf)</w:t>
      </w:r>
    </w:p>
    <w:p w14:paraId="0B881B8C">
      <w:pPr>
        <w:pStyle w:val="3"/>
      </w:pPr>
      <w:r>
        <w:drawing>
          <wp:inline distT="0" distB="0" distL="0" distR="0">
            <wp:extent cx="5669280" cy="4484370"/>
            <wp:effectExtent l="0" t="0" r="7620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2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644C33">
      <w:pPr>
        <w:pStyle w:val="194"/>
      </w:pPr>
      <w:r>
        <w:rPr>
          <w:b/>
        </w:rPr>
        <w:t xml:space="preserve">Fig. </w:t>
      </w:r>
      <w:bookmarkStart w:id="70" w:name="ZDHHC-LIPID-COL4A4-PTM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70"/>
      <w:r>
        <w:rPr>
          <w:b/>
        </w:rPr>
        <w:t xml:space="preserve"> </w:t>
      </w:r>
      <w:r>
        <w:t>ZDHHC LIPID COL4A4 PTM score</w:t>
      </w:r>
    </w:p>
    <w:p w14:paraId="4DC30A8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Figure+Table/3.4.8_MusiteDeep_蛋白质转录后修饰位点预测_(ZDHHC_LIPID)/ZDHHC-LIPID-COL4A4-PTM-score.pdf)</w:t>
      </w:r>
    </w:p>
    <w:p w14:paraId="54E6840D">
      <w:pPr>
        <w:pStyle w:val="3"/>
      </w:pPr>
      <w:r>
        <w:drawing>
          <wp:inline distT="0" distB="0" distL="0" distR="0">
            <wp:extent cx="5669280" cy="4484370"/>
            <wp:effectExtent l="0" t="0" r="7620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2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A954A2">
      <w:pPr>
        <w:pStyle w:val="194"/>
      </w:pPr>
      <w:r>
        <w:rPr>
          <w:b/>
        </w:rPr>
        <w:t xml:space="preserve">Fig. </w:t>
      </w:r>
      <w:bookmarkStart w:id="71" w:name="ZDHHC-LIPID-ECEL1-PTM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15</w:t>
      </w:r>
      <w:r>
        <w:rPr>
          <w:b/>
        </w:rPr>
        <w:fldChar w:fldCharType="end"/>
      </w:r>
      <w:bookmarkEnd w:id="71"/>
      <w:r>
        <w:rPr>
          <w:b/>
        </w:rPr>
        <w:t xml:space="preserve"> </w:t>
      </w:r>
      <w:r>
        <w:t>ZDHHC LIPID ECEL1 PTM score</w:t>
      </w:r>
    </w:p>
    <w:p w14:paraId="2733AEF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Figure+Table/3.4.8_MusiteDeep_蛋白质转录后修饰位点预测_(ZDHHC_LIPID)/ZDHHC-LIPID-ECEL1-PTM-score.pdf)</w:t>
      </w:r>
    </w:p>
    <w:p w14:paraId="65367ADF">
      <w:pPr>
        <w:pStyle w:val="3"/>
      </w:pPr>
      <w:r>
        <w:drawing>
          <wp:inline distT="0" distB="0" distL="0" distR="0">
            <wp:extent cx="4651375" cy="4572000"/>
            <wp:effectExtent l="0" t="0" r="158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09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98A160">
      <w:pPr>
        <w:pStyle w:val="194"/>
      </w:pPr>
      <w:r>
        <w:rPr>
          <w:b/>
        </w:rPr>
        <w:t xml:space="preserve">Fig. </w:t>
      </w:r>
      <w:bookmarkStart w:id="72" w:name="GSE87624-Box-Plot-Of-DEGs-fina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16</w:t>
      </w:r>
      <w:r>
        <w:rPr>
          <w:b/>
        </w:rPr>
        <w:fldChar w:fldCharType="end"/>
      </w:r>
      <w:bookmarkEnd w:id="72"/>
      <w:r>
        <w:rPr>
          <w:b/>
        </w:rPr>
        <w:t xml:space="preserve"> </w:t>
      </w:r>
      <w:r>
        <w:t>GSE87624 Box Plot Of DEGs final</w:t>
      </w:r>
    </w:p>
    <w:p w14:paraId="60F8DC6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Figure+Table/3.4.8_MusiteDeep_蛋白质转录后修饰位点预测_(ZDHHC_LIPID)/GSE87624-Box-Plot-Of-DEGs-final.pdf)</w:t>
      </w:r>
    </w:p>
    <w:p w14:paraId="389A0ED1">
      <w:pPr>
        <w:pStyle w:val="4"/>
      </w:pPr>
      <w:bookmarkStart w:id="73" w:name="zdhhcs-在其他数据集中的表达-metastasis-vs-primary"/>
      <w:r>
        <w:t>3.5</w:t>
      </w:r>
      <w:r>
        <w:tab/>
        <w:t>ZDHHCs 在其他数据集中的表达 (Metastasis vs Primary)</w:t>
      </w:r>
      <w:bookmarkEnd w:id="73"/>
    </w:p>
    <w:p w14:paraId="76BB40CA">
      <w:pPr>
        <w:pStyle w:val="5"/>
      </w:pPr>
      <w:bookmarkStart w:id="74" w:name="geo-数据获取-gse32981"/>
      <w:r>
        <w:t>3.5.1</w:t>
      </w:r>
      <w:r>
        <w:tab/>
        <w:t>GEO 数据获取 (GSE32981)</w:t>
      </w:r>
      <w:bookmarkEnd w:id="74"/>
    </w:p>
    <w:p w14:paraId="06EB172C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GSE32981 的数据信息。</w:t>
      </w:r>
    </w:p>
    <w:p w14:paraId="3D204C33">
      <w:pPr>
        <w:pStyle w:val="5"/>
      </w:pPr>
      <w:bookmarkStart w:id="75" w:name="limma-差异分析-gse32981"/>
      <w:r>
        <w:t>3.5.2</w:t>
      </w:r>
      <w:r>
        <w:tab/>
        <w:t>Limma 差异分析 (GSE32981)</w:t>
      </w:r>
      <w:bookmarkEnd w:id="75"/>
    </w:p>
    <w:p w14:paraId="2A9A3068">
      <w:pPr>
        <w:pStyle w:val="38"/>
      </w:pPr>
      <w:r>
        <w:t>筛选数据集中的基因，以ZDHHC1, ZDHHC2, ZDHHC16, …(n = 22)差异分析。样本分组：Met (n=11) , Prim (n=12) 。以 公式 ~ 0 + group 创建设计矩阵 (design matrix) 。差异分析：Met vs Prim。(若 A vs B，则为前者比后者，LogFC 大于 0 时，A 表达量高于 B)。</w:t>
      </w:r>
    </w:p>
    <w:p w14:paraId="4FD9155E">
      <w:pPr>
        <w:pStyle w:val="5"/>
      </w:pPr>
      <w:bookmarkStart w:id="76" w:name="geo-数据获取-gse14827"/>
      <w:r>
        <w:t>3.5.3</w:t>
      </w:r>
      <w:r>
        <w:tab/>
        <w:t>GEO 数据获取 (GSE14827)</w:t>
      </w:r>
      <w:bookmarkEnd w:id="76"/>
    </w:p>
    <w:p w14:paraId="600140C0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GSE14827 的数据信息。</w:t>
      </w:r>
    </w:p>
    <w:p w14:paraId="33B2B8DA">
      <w:pPr>
        <w:pStyle w:val="5"/>
      </w:pPr>
      <w:bookmarkStart w:id="77" w:name="limma-差异分析-gse14827"/>
      <w:r>
        <w:t>3.5.4</w:t>
      </w:r>
      <w:r>
        <w:tab/>
        <w:t>Limma 差异分析 (GSE14827)</w:t>
      </w:r>
      <w:bookmarkEnd w:id="77"/>
    </w:p>
    <w:p w14:paraId="0D101D9B">
      <w:pPr>
        <w:pStyle w:val="38"/>
      </w:pPr>
      <w:r>
        <w:t>筛选数据集中的基因，以“ZDHHC11 /// ZDHHC11B”, “ZDHHC15”, “ZDHHC19”, …(n = 58)差异分析。样本分组：Metastasis (n=9) , Primary (n=18) 。以 公式 ~ 0 + group 创建设计矩阵 (design matrix) 。差异分析：Metastasis vs Primary。(若 A vs B，则为前者比后者，LogFC 大于 0 时，A 表达量高于 B)。</w:t>
      </w:r>
    </w:p>
    <w:p w14:paraId="2F004226">
      <w:pPr>
        <w:pStyle w:val="5"/>
      </w:pPr>
      <w:bookmarkStart w:id="78" w:name="geo-数据获取-gse18947"/>
      <w:r>
        <w:t>3.5.5</w:t>
      </w:r>
      <w:r>
        <w:tab/>
        <w:t>GEO 数据获取 (GSE18947)</w:t>
      </w:r>
      <w:bookmarkEnd w:id="78"/>
    </w:p>
    <w:p w14:paraId="105C16A9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GSE18947 的数据信息。</w:t>
      </w:r>
    </w:p>
    <w:p w14:paraId="62DE35B5">
      <w:pPr>
        <w:pStyle w:val="5"/>
      </w:pPr>
      <w:bookmarkStart w:id="79" w:name="limma-差异分析-gse18947"/>
      <w:r>
        <w:t>3.5.6</w:t>
      </w:r>
      <w:r>
        <w:tab/>
        <w:t>Limma 差异分析 (GSE18947)</w:t>
      </w:r>
      <w:bookmarkEnd w:id="79"/>
    </w:p>
    <w:p w14:paraId="7AD2E340">
      <w:pPr>
        <w:pStyle w:val="38"/>
      </w:pPr>
      <w:r>
        <w:t>匹配 cell.line.ch1 中包含“Sosp-9607”的描述，最终得到 4 例数据。以 公式 ~ 0 + group 创建设计矩阵 (design matrix) 。差异分析：High_metastatic_potential vs Low_metastatic_potential。(若 A vs B，则为前者比后者，LogFC 大于 0 时，A 表达量高于 B)。</w:t>
      </w:r>
    </w:p>
    <w:p w14:paraId="6F509FF0">
      <w:pPr>
        <w:pStyle w:val="5"/>
      </w:pPr>
      <w:bookmarkStart w:id="80" w:name="geo-数据获取-gse21257"/>
      <w:r>
        <w:t>3.5.7</w:t>
      </w:r>
      <w:r>
        <w:tab/>
        <w:t>GEO 数据获取 (GSE21257)</w:t>
      </w:r>
      <w:bookmarkEnd w:id="80"/>
    </w:p>
    <w:p w14:paraId="66367FBB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GSE21257 的数据信息。</w:t>
      </w:r>
    </w:p>
    <w:p w14:paraId="3F88E1C4">
      <w:pPr>
        <w:pStyle w:val="5"/>
      </w:pPr>
      <w:bookmarkStart w:id="81" w:name="limma-差异分析-gse21257"/>
      <w:r>
        <w:t>3.5.8</w:t>
      </w:r>
      <w:r>
        <w:tab/>
        <w:t>Limma 差异分析 (GSE21257)</w:t>
      </w:r>
      <w:bookmarkEnd w:id="81"/>
    </w:p>
    <w:p w14:paraId="098C4CA4">
      <w:pPr>
        <w:pStyle w:val="38"/>
      </w:pPr>
      <w:r>
        <w:t>筛选数据集中的基因，以ZDHHC15, ZDHHC14, ZDHHC22, …(n = 29)差异分析。样本分组：Metastasis (n=34) , Primary (n=19) 。以 公式 ~ 0 + group 创建设计矩阵 (design matrix) 。差异分析：Metastasis vs Primary。(若 A vs B，则为前者比后者，LogFC 大于 0 时，A 表达量高于 B)。</w:t>
      </w:r>
    </w:p>
    <w:p w14:paraId="4C260415">
      <w:pPr>
        <w:pStyle w:val="5"/>
      </w:pPr>
      <w:bookmarkStart w:id="82" w:name="geo-数据获取-gse9508"/>
      <w:r>
        <w:t>3.5.9</w:t>
      </w:r>
      <w:r>
        <w:tab/>
        <w:t>GEO 数据获取 (GSE9508)</w:t>
      </w:r>
      <w:bookmarkEnd w:id="82"/>
    </w:p>
    <w:p w14:paraId="7EE7FC27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GSE9508 的数据信息。</w:t>
      </w:r>
    </w:p>
    <w:p w14:paraId="47BFA270">
      <w:pPr>
        <w:pStyle w:val="5"/>
      </w:pPr>
      <w:bookmarkStart w:id="83" w:name="limma-差异分析-gse9508"/>
      <w:r>
        <w:t>3.5.10</w:t>
      </w:r>
      <w:r>
        <w:tab/>
        <w:t>Limma 差异分析 (GSE9508)</w:t>
      </w:r>
      <w:bookmarkEnd w:id="83"/>
    </w:p>
    <w:p w14:paraId="6355CC53">
      <w:pPr>
        <w:pStyle w:val="38"/>
      </w:pPr>
      <w:r>
        <w:t>筛选数据集中的基因，以ZDHHC11, ZDHHC6, ZDHHC16, …(n = 23)差异分析。以 公式 ~ 0 + group 创建设计矩阵 (design matrix) 。差异分析：Biopsy_metastatic vs Biopsy_non_metastatic, Biopsy_non_metastatic vs Non_malignant_bone。(若 A vs B，则为前者比后者，LogFC 大于 0 时，A 表达量高于 B)。</w:t>
      </w:r>
    </w:p>
    <w:p w14:paraId="49A24822">
      <w:pPr>
        <w:pStyle w:val="5"/>
      </w:pPr>
      <w:bookmarkStart w:id="84" w:name="geo-数据获取-gse237033"/>
      <w:r>
        <w:t>3.5.11</w:t>
      </w:r>
      <w:r>
        <w:tab/>
        <w:t>GEO 数据获取 (GSE237033)</w:t>
      </w:r>
      <w:bookmarkEnd w:id="84"/>
    </w:p>
    <w:p w14:paraId="28F7334B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GSE237033 的数据信息。</w:t>
      </w:r>
    </w:p>
    <w:p w14:paraId="7DF02376">
      <w:pPr>
        <w:pStyle w:val="5"/>
      </w:pPr>
      <w:bookmarkStart w:id="85" w:name="limma-差异分析-gse237033"/>
      <w:r>
        <w:t>3.5.12</w:t>
      </w:r>
      <w:r>
        <w:tab/>
        <w:t>Limma 差异分析 (GSE237033)</w:t>
      </w:r>
      <w:bookmarkEnd w:id="85"/>
    </w:p>
    <w:p w14:paraId="402E6F02">
      <w:pPr>
        <w:pStyle w:val="38"/>
      </w:pPr>
      <w:r>
        <w:t xml:space="preserve">筛选数据集中的基因，以ZDHHC18, ZDHHC3, ZDHHC23, …(n = 26)差异分析。以 </w:t>
      </w:r>
      <w:r>
        <w:rPr>
          <w:rStyle w:val="197"/>
        </w:rPr>
        <w:t>edgeR</w:t>
      </w:r>
      <w:r>
        <w:t xml:space="preserve"> 将GSE237033 RNA-seq 数据标准化 (详见方法章节)。以 公式 ~ 0 + group 创建设计矩阵 (design matrix) 。差异分析：metastasis vs primary。(若 A vs B，则为前者比后者，LogFC 大于 0 时，A 表达量高于 B)。</w:t>
      </w:r>
    </w:p>
    <w:p w14:paraId="66844AF1">
      <w:pPr>
        <w:pStyle w:val="5"/>
      </w:pPr>
      <w:bookmarkStart w:id="86" w:name="geo-数据获取-gse234998"/>
      <w:r>
        <w:t>3.5.13</w:t>
      </w:r>
      <w:r>
        <w:tab/>
        <w:t>GEO 数据获取 (GSE234998)</w:t>
      </w:r>
      <w:bookmarkEnd w:id="86"/>
    </w:p>
    <w:p w14:paraId="745CECEA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GSE234998 的数据信息。</w:t>
      </w:r>
    </w:p>
    <w:p w14:paraId="7155DC92">
      <w:pPr>
        <w:pStyle w:val="5"/>
      </w:pPr>
      <w:bookmarkStart w:id="87" w:name="limma-差异分析-gse234998"/>
      <w:r>
        <w:t>3.5.14</w:t>
      </w:r>
      <w:r>
        <w:tab/>
        <w:t>Limma 差异分析 (GSE234998)</w:t>
      </w:r>
      <w:bookmarkEnd w:id="87"/>
    </w:p>
    <w:p w14:paraId="3C305164">
      <w:pPr>
        <w:pStyle w:val="38"/>
      </w:pPr>
      <w:r>
        <w:t xml:space="preserve">筛选数据集中的基因，以ZDHHC18, ZDHHC3, ZDHHC23, …(n = 26)差异分析。以 </w:t>
      </w:r>
      <w:r>
        <w:rPr>
          <w:rStyle w:val="197"/>
        </w:rPr>
        <w:t>edgeR</w:t>
      </w:r>
      <w:r>
        <w:t xml:space="preserve"> 将GSE234998 RNA-seq 数据标准化 (详见方法章节)。以 公式 ~ 0 + group 创建设计矩阵 (design matrix) 。差异分析：primary_met vs localized。(若 A vs B，则为前者比后者，LogFC 大于 0 时，A 表达量高于 B)。</w:t>
      </w:r>
    </w:p>
    <w:p w14:paraId="261E518D">
      <w:pPr>
        <w:pStyle w:val="5"/>
      </w:pPr>
      <w:bookmarkStart w:id="88" w:name="geo-数据获取-gse14359"/>
      <w:r>
        <w:t>3.5.15</w:t>
      </w:r>
      <w:r>
        <w:tab/>
        <w:t>GEO 数据获取 (GSE14359)</w:t>
      </w:r>
      <w:bookmarkEnd w:id="88"/>
    </w:p>
    <w:p w14:paraId="6EF680E6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GSE14359 的数据信息。</w:t>
      </w:r>
    </w:p>
    <w:p w14:paraId="18D54560">
      <w:pPr>
        <w:pStyle w:val="5"/>
      </w:pPr>
      <w:bookmarkStart w:id="89" w:name="limma-差异分析-gse14359"/>
      <w:r>
        <w:t>3.5.16</w:t>
      </w:r>
      <w:r>
        <w:tab/>
        <w:t>Limma 差异分析 (GSE14359)</w:t>
      </w:r>
      <w:bookmarkEnd w:id="89"/>
    </w:p>
    <w:p w14:paraId="2C715DA7">
      <w:pPr>
        <w:pStyle w:val="38"/>
      </w:pPr>
      <w:r>
        <w:t>筛选数据集中的基因，以ZDHHC24, ZDHHC18, ZDHHC17, …(n = 13)差异分析。样本分组：Metastasis (n=8) , Others (n=2) , Primary (n=10) 。以 公式 ~ 0 + group 创建设计矩阵 (design matrix) 。差异分析：Metastasis vs Primary。(若 A vs B，则为前者比后者，LogFC 大于 0 时，A 表达量高于 B)。</w:t>
      </w:r>
    </w:p>
    <w:p w14:paraId="4C7CC196">
      <w:pPr>
        <w:pStyle w:val="5"/>
      </w:pPr>
      <w:bookmarkStart w:id="90" w:name="geo-数据获取-gse220538"/>
      <w:r>
        <w:t>3.5.17</w:t>
      </w:r>
      <w:r>
        <w:tab/>
        <w:t>GEO 数据获取 (GSE220538)</w:t>
      </w:r>
      <w:bookmarkEnd w:id="90"/>
    </w:p>
    <w:p w14:paraId="35833B48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GSE220538 的数据信息。</w:t>
      </w:r>
    </w:p>
    <w:p w14:paraId="1FEA3589">
      <w:pPr>
        <w:pStyle w:val="5"/>
      </w:pPr>
      <w:bookmarkStart w:id="91" w:name="limma-差异分析-gse220538"/>
      <w:r>
        <w:t>3.5.18</w:t>
      </w:r>
      <w:r>
        <w:tab/>
        <w:t>Limma 差异分析 (GSE220538)</w:t>
      </w:r>
      <w:bookmarkEnd w:id="91"/>
    </w:p>
    <w:p w14:paraId="6B6CD764">
      <w:pPr>
        <w:pStyle w:val="38"/>
      </w:pPr>
      <w:r>
        <w:t>筛选数据集中的基因，以ZDHHC18, ZDHHC3, ZDHHC23, …(n = 26)差异分析。样本分组：metastatic_tumor (n=10) , primary_tumor (n=23) 。以 公式 ~ 0 + group 创建设计矩阵 (design matrix) 。差异分析：metastatic_tumor vs primary_tumor。(若 A vs B，则为前者比后者，LogFC 大于 0 时，A 表达量高于 B)。</w:t>
      </w:r>
    </w:p>
    <w:p w14:paraId="5AAA328B">
      <w:pPr>
        <w:pStyle w:val="5"/>
      </w:pPr>
      <w:bookmarkStart w:id="92" w:name="limma-差异分析-target_os"/>
      <w:r>
        <w:t>3.5.19</w:t>
      </w:r>
      <w:r>
        <w:tab/>
        <w:t>Limma 差异分析 (TARGET_OS)</w:t>
      </w:r>
      <w:bookmarkEnd w:id="92"/>
    </w:p>
    <w:p w14:paraId="274F2228">
      <w:pPr>
        <w:pStyle w:val="38"/>
      </w:pPr>
      <w:r>
        <w:t>(使用 TARGET-OS 数据集) 筛选数据集中的基因，以ZDHHC6, ZDHHC8, ZDHHC15, …(n = 31)差异分析。样本分组：Metastasis__NOS (n=22) , No_Metastasis (n=65) 。以 公式 ~ 0 + group 创建设计矩阵 (design matrix) 。差异分析：Metastasis__NOS vs No_Metastasis。(若 A vs B，则为前者比后者，LogFC 大于 0 时，A 表达量高于 B)。</w:t>
      </w:r>
    </w:p>
    <w:p w14:paraId="737EBCC2">
      <w:pPr>
        <w:pStyle w:val="4"/>
      </w:pPr>
      <w:bookmarkStart w:id="93" w:name="zdhhcs-在其他数据集中的表达-primary-vs-normal"/>
      <w:r>
        <w:t>3.6</w:t>
      </w:r>
      <w:r>
        <w:tab/>
        <w:t>ZDHHCs 在其他数据集中的表达 (Primary vs Normal)</w:t>
      </w:r>
      <w:bookmarkEnd w:id="93"/>
    </w:p>
    <w:p w14:paraId="7658927B">
      <w:pPr>
        <w:pStyle w:val="5"/>
      </w:pPr>
      <w:bookmarkStart w:id="94" w:name="limma-差异分析-normal_gse234998"/>
      <w:r>
        <w:t>3.6.1</w:t>
      </w:r>
      <w:r>
        <w:tab/>
        <w:t>Limma 差异分析 (NORMAL_GSE234998)</w:t>
      </w:r>
      <w:bookmarkEnd w:id="94"/>
    </w:p>
    <w:p w14:paraId="490386F7">
      <w:pPr>
        <w:pStyle w:val="38"/>
      </w:pPr>
      <w:r>
        <w:t xml:space="preserve">筛选数据集中的基因，以ZDHHC18, ZDHHC3, ZDHHC23, …(n = 26)差异分析。以 </w:t>
      </w:r>
      <w:r>
        <w:rPr>
          <w:rStyle w:val="197"/>
        </w:rPr>
        <w:t>edgeR</w:t>
      </w:r>
      <w:r>
        <w:t xml:space="preserve"> 将GSE234998 RNA-seq 数据标准化 (详见方法章节)。以 公式 ~ 0 + group 创建设计矩阵 (design matrix) 。差异分析：localized vs local_control。(若 A vs B，则为前者比后者，LogFC 大于 0 时，A 表达量高于 B)。</w:t>
      </w:r>
    </w:p>
    <w:p w14:paraId="39689CA3">
      <w:pPr>
        <w:pStyle w:val="5"/>
      </w:pPr>
      <w:bookmarkStart w:id="95" w:name="geo-数据获取-normal_gse218035"/>
      <w:r>
        <w:t>3.6.2</w:t>
      </w:r>
      <w:r>
        <w:tab/>
        <w:t>GEO 数据获取 (NORMAL_GSE218035)</w:t>
      </w:r>
      <w:bookmarkEnd w:id="95"/>
    </w:p>
    <w:p w14:paraId="7B7D194D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GSE218035 的数据信息。</w:t>
      </w:r>
    </w:p>
    <w:p w14:paraId="05F530FE">
      <w:pPr>
        <w:pStyle w:val="5"/>
      </w:pPr>
      <w:bookmarkStart w:id="96" w:name="limma-差异分析-normal_gse218035"/>
      <w:r>
        <w:t>3.6.3</w:t>
      </w:r>
      <w:r>
        <w:tab/>
        <w:t>Limma 差异分析 (NORMAL_GSE218035)</w:t>
      </w:r>
      <w:bookmarkEnd w:id="96"/>
    </w:p>
    <w:p w14:paraId="641C3BD0">
      <w:pPr>
        <w:pStyle w:val="38"/>
      </w:pPr>
      <w:r>
        <w:t>筛选数据集中的基因，以ZDHHC6, ZDHHC8, ZDHHC15, …(n = 24)差异分析。以 公式 ~ 0 + group 创建设计矩阵 (design matrix) 。差异分析：Osteosarcoma_sample vs Normal_adjacent_tissue。(若 A vs B，则为前者比后者，LogFC 大于 0 时，A 表达量高于 B)。</w:t>
      </w:r>
    </w:p>
    <w:p w14:paraId="6124B55B">
      <w:pPr>
        <w:pStyle w:val="5"/>
      </w:pPr>
      <w:bookmarkStart w:id="97" w:name="geo-数据获取-normal_gse99671"/>
      <w:r>
        <w:t>3.6.4</w:t>
      </w:r>
      <w:r>
        <w:tab/>
        <w:t>GEO 数据获取 (NORMAL_GSE99671)</w:t>
      </w:r>
      <w:bookmarkEnd w:id="97"/>
    </w:p>
    <w:p w14:paraId="144B90FA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GSE99671 的数据信息。</w:t>
      </w:r>
    </w:p>
    <w:p w14:paraId="0A9967E5">
      <w:pPr>
        <w:pStyle w:val="5"/>
      </w:pPr>
      <w:bookmarkStart w:id="98" w:name="limma-差异分析-normal_gse99671"/>
      <w:r>
        <w:t>3.6.5</w:t>
      </w:r>
      <w:r>
        <w:tab/>
        <w:t>Limma 差异分析 (NORMAL_GSE99671)</w:t>
      </w:r>
      <w:bookmarkEnd w:id="98"/>
    </w:p>
    <w:p w14:paraId="36DA7D72">
      <w:pPr>
        <w:pStyle w:val="38"/>
      </w:pPr>
      <w:r>
        <w:t>筛选数据集中的基因，以ZDHHC18, ZDHHC3, ZDHHC23, …(n = 24)差异分析。样本分组：NORMAL (n=18) , TUMOR (n=18) 。以 公式 ~ 0 + group 创建设计矩阵 (design matrix) 。差异分析：TUMOR vs NORMAL。(若 A vs B，则为前者比后者，LogFC 大于 0 时，A 表达量高于 B)。</w:t>
      </w:r>
    </w:p>
    <w:p w14:paraId="7C2F4230">
      <w:pPr>
        <w:pStyle w:val="4"/>
      </w:pPr>
      <w:bookmarkStart w:id="99" w:name="collate-汇总分析结果-zdhhc"/>
      <w:r>
        <w:t>3.7</w:t>
      </w:r>
      <w:r>
        <w:tab/>
        <w:t>Collate 汇总分析结果 (ZDHHC)</w:t>
      </w:r>
      <w:bookmarkEnd w:id="99"/>
    </w:p>
    <w:p w14:paraId="2BBDF343">
      <w:pPr>
        <w:pStyle w:val="38"/>
      </w:pPr>
      <w:r>
        <w:t>筛选高表达差异基因 (Up_Met_vs_Prim)，且生存分析为高表达预后不良。</w:t>
      </w:r>
    </w:p>
    <w:p w14:paraId="773EE822">
      <w:pPr>
        <w:pStyle w:val="3"/>
      </w:pPr>
      <w:r>
        <w:t xml:space="preserve">Fig. </w:t>
      </w:r>
      <w:r>
        <w:fldChar w:fldCharType="begin"/>
      </w:r>
      <w:r>
        <w:instrText xml:space="preserve"> HYPERLINK \l "Intersection-of-Up-Met-vs-Prim-with-Low-survival" \h </w:instrText>
      </w:r>
      <w:r>
        <w:fldChar w:fldCharType="separate"/>
      </w:r>
      <w:r>
        <w:fldChar w:fldCharType="begin"/>
      </w:r>
      <w:r>
        <w:instrText xml:space="preserve"> REF Intersection-of-Up-Met-vs-Prim-with-Low-survival \h</w:instrText>
      </w:r>
      <w:r>
        <w:fldChar w:fldCharType="separate"/>
      </w:r>
      <w:r>
        <w:rPr>
          <w:b/>
        </w:rPr>
        <w:t>17</w:t>
      </w:r>
      <w:r>
        <w:fldChar w:fldCharType="end"/>
      </w:r>
      <w:r>
        <w:fldChar w:fldCharType="end"/>
      </w:r>
      <w:r>
        <w:t xml:space="preserve"> 将Up_Met_vs_Prim, Low_survival 取交集。 Tab. </w:t>
      </w:r>
      <w:r>
        <w:fldChar w:fldCharType="begin"/>
      </w:r>
      <w:r>
        <w:instrText xml:space="preserve"> HYPERLINK \l "DEGs-of-Met-vs-Prim-in-datasets" \h </w:instrText>
      </w:r>
      <w:r>
        <w:fldChar w:fldCharType="separate"/>
      </w:r>
      <w:r>
        <w:fldChar w:fldCharType="begin"/>
      </w:r>
      <w:r>
        <w:instrText xml:space="preserve"> REF DEGs-of-Met-vs-Prim-in-datasets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为差异分析 DEGs 以及数据集来源汇总。 </w:t>
      </w:r>
    </w:p>
    <w:p w14:paraId="5E62B557">
      <w:pPr>
        <w:pStyle w:val="3"/>
      </w:pPr>
      <w:r>
        <w:drawing>
          <wp:inline distT="0" distB="0" distL="0" distR="0">
            <wp:extent cx="3069590" cy="4572000"/>
            <wp:effectExtent l="0" t="0" r="165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9AD0C1">
      <w:pPr>
        <w:pStyle w:val="194"/>
      </w:pPr>
      <w:r>
        <w:rPr>
          <w:b/>
        </w:rPr>
        <w:t xml:space="preserve">Fig. </w:t>
      </w:r>
      <w:bookmarkStart w:id="100" w:name="Intersection-of-Up-Met-vs-Prim-with-Low-surviva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17</w:t>
      </w:r>
      <w:r>
        <w:rPr>
          <w:b/>
        </w:rPr>
        <w:fldChar w:fldCharType="end"/>
      </w:r>
      <w:bookmarkEnd w:id="100"/>
      <w:r>
        <w:rPr>
          <w:b/>
        </w:rPr>
        <w:t xml:space="preserve"> </w:t>
      </w:r>
      <w:r>
        <w:t>Intersection of Up Met vs Prim with Low survival</w:t>
      </w:r>
    </w:p>
    <w:p w14:paraId="36D8427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Figure+Table/3.7.0_Collate_汇总分析结果_(ZDHHC)/Intersection-of-Up-Met-vs-Prim-with-Low-survival.pdf)</w:t>
      </w:r>
    </w:p>
    <w:p w14:paraId="011ED07B">
      <w:pPr>
        <w:pStyle w:val="186"/>
        <w:numPr>
          <w:ilvl w:val="0"/>
          <w:numId w:val="1"/>
        </w:numPr>
      </w:pPr>
      <w:r>
        <w:t>All_intersection: ZDHHC11, ZDHHC11B, ZDHHC22</w:t>
      </w:r>
    </w:p>
    <w:p w14:paraId="1166F252">
      <w:pPr>
        <w:pStyle w:val="186"/>
        <w:numPr>
          <w:ilvl w:val="0"/>
          <w:numId w:val="1"/>
        </w:numPr>
      </w:pPr>
      <w:r>
        <w:t>Refer_dataset_Met_vs_Prim: GSE1435, GSE1482, GSE1894, GSE2125, GSE22053, GSE23499, GSE23703, GSE3298, GSE87624zdhhc, GSE950, target_os</w:t>
      </w:r>
    </w:p>
    <w:p w14:paraId="7443B964">
      <w:pPr>
        <w:pStyle w:val="186"/>
        <w:numPr>
          <w:ilvl w:val="0"/>
          <w:numId w:val="1"/>
        </w:numPr>
      </w:pPr>
      <w:r>
        <w:t>Refer_dataset_survival: os</w:t>
      </w:r>
    </w:p>
    <w:p w14:paraId="26C36A0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Figure+Table/3.7.0_Collate_汇总分析结果_(ZDHHC)/Intersection-of-Up-Met-vs-Prim-with-Low-survival-content)</w:t>
      </w:r>
    </w:p>
    <w:p w14:paraId="08C538EC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01" w:name="DEGs-of-Met-vs-Prim-in-dataset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101"/>
      <w:r>
        <w:rPr>
          <w:b/>
        </w:rPr>
        <w:t xml:space="preserve">  </w:t>
      </w:r>
      <w:r>
        <w:t>DEGs of Met vs Prim in datasets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2160"/>
        <w:gridCol w:w="2160"/>
        <w:gridCol w:w="2160"/>
      </w:tblGrid>
      <w:tr w14:paraId="3A7AB39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A154D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Dataset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97A8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3381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03387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P.Value</w:t>
            </w:r>
          </w:p>
        </w:tc>
      </w:tr>
      <w:tr w14:paraId="655773A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C11C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GSE14359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F763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32407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0.523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A1BF7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0.01438</w:t>
            </w:r>
          </w:p>
        </w:tc>
      </w:tr>
      <w:tr w14:paraId="27F746FF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76CC2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GSE14827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7700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816E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-0.3285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F06A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0.03034</w:t>
            </w:r>
          </w:p>
        </w:tc>
      </w:tr>
      <w:tr w14:paraId="1D6A5AF4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7DE10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GSE18947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6D82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431C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2.006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3C1A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0.0008553</w:t>
            </w:r>
          </w:p>
        </w:tc>
      </w:tr>
      <w:tr w14:paraId="1C69002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A783D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GSE18947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31F2B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EABCA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-0.9204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22B3A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0.003782</w:t>
            </w:r>
          </w:p>
        </w:tc>
      </w:tr>
      <w:tr w14:paraId="3B2F33B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518A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GSE18947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10A9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20BF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-1.125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4CCF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0.005914</w:t>
            </w:r>
          </w:p>
        </w:tc>
      </w:tr>
      <w:tr w14:paraId="5AE2692E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C7E87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D0349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1551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337DB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562C178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Figure+Table/3.7.0_Collate_汇总分析结果_(ZDHHC)/DEGs-of-Met-vs-Prim-in-datasets.csv)</w:t>
      </w:r>
    </w:p>
    <w:p w14:paraId="0C75CCDF">
      <w:pPr>
        <w:pStyle w:val="4"/>
      </w:pPr>
      <w:bookmarkStart w:id="102" w:name="zdhhc11-重新分析"/>
      <w:r>
        <w:t>3.8</w:t>
      </w:r>
      <w:r>
        <w:tab/>
        <w:t>ZDHHC11 (重新分析)</w:t>
      </w:r>
      <w:bookmarkEnd w:id="102"/>
    </w:p>
    <w:p w14:paraId="675821DE">
      <w:pPr>
        <w:pStyle w:val="5"/>
      </w:pPr>
      <w:bookmarkStart w:id="103" w:name="metastasis-vs-primary-gse220538"/>
      <w:r>
        <w:t>3.8.1</w:t>
      </w:r>
      <w:r>
        <w:tab/>
        <w:t>Metastasis vs Primary (GSE220538)</w:t>
      </w:r>
      <w:bookmarkEnd w:id="103"/>
    </w:p>
    <w:p w14:paraId="5AC17485">
      <w:pPr>
        <w:pStyle w:val="38"/>
      </w:pPr>
      <w:r>
        <w:t xml:space="preserve">Fig. </w:t>
      </w:r>
      <w:r>
        <w:fldChar w:fldCharType="begin"/>
      </w:r>
      <w:r>
        <w:instrText xml:space="preserve"> HYPERLINK \l "GSE220538-Box-Plot-Of-DEGs-zdhhc11" \h </w:instrText>
      </w:r>
      <w:r>
        <w:fldChar w:fldCharType="separate"/>
      </w:r>
      <w:r>
        <w:fldChar w:fldCharType="begin"/>
      </w:r>
      <w:r>
        <w:instrText xml:space="preserve"> REF GSE220538-Box-Plot-Of-DEGs-zdhhc11 \h</w:instrText>
      </w:r>
      <w:r>
        <w:fldChar w:fldCharType="separate"/>
      </w:r>
      <w:r>
        <w:rPr>
          <w:b/>
        </w:rPr>
        <w:t>18</w:t>
      </w:r>
      <w:r>
        <w:fldChar w:fldCharType="end"/>
      </w:r>
      <w:r>
        <w:fldChar w:fldCharType="end"/>
      </w:r>
      <w:r>
        <w:t xml:space="preserve"> 基因 ZDHHC11 表达水平，以及对应的 limma 差异分析显著水平。 Tab. </w:t>
      </w:r>
      <w:r>
        <w:fldChar w:fldCharType="begin"/>
      </w:r>
      <w:r>
        <w:instrText xml:space="preserve"> HYPERLINK \l "GSE220538-Statistic-of-Focused-genes-zdhhc11" \h </w:instrText>
      </w:r>
      <w:r>
        <w:fldChar w:fldCharType="separate"/>
      </w:r>
      <w:r>
        <w:fldChar w:fldCharType="begin"/>
      </w:r>
      <w:r>
        <w:instrText xml:space="preserve"> REF GSE220538-Statistic-of-Focused-genes-zdhhc11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为聚焦分析的基因的统计附表。 </w:t>
      </w:r>
    </w:p>
    <w:p w14:paraId="51093CF5">
      <w:pPr>
        <w:pStyle w:val="3"/>
      </w:pPr>
      <w:r>
        <w:drawing>
          <wp:inline distT="0" distB="0" distL="0" distR="0">
            <wp:extent cx="3878580" cy="457200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1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927163">
      <w:pPr>
        <w:pStyle w:val="194"/>
      </w:pPr>
      <w:r>
        <w:rPr>
          <w:b/>
        </w:rPr>
        <w:t xml:space="preserve">Fig. </w:t>
      </w:r>
      <w:bookmarkStart w:id="104" w:name="GSE220538-Box-Plot-Of-DEGs-zdhhc11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18</w:t>
      </w:r>
      <w:r>
        <w:rPr>
          <w:b/>
        </w:rPr>
        <w:fldChar w:fldCharType="end"/>
      </w:r>
      <w:bookmarkEnd w:id="104"/>
      <w:r>
        <w:rPr>
          <w:b/>
        </w:rPr>
        <w:t xml:space="preserve"> </w:t>
      </w:r>
      <w:r>
        <w:t>GSE220538 Box Plot Of DEGs zdhhc11</w:t>
      </w:r>
    </w:p>
    <w:p w14:paraId="6BB18C2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Figure+Table/3.8.1_Metastasis_vs_Primary_(GSE220538)/GSE220538-Box-Plot-Of-DEGs-zdhhc11.pdf)</w:t>
      </w:r>
    </w:p>
    <w:p w14:paraId="6AC04276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05" w:name="GSE220538-Statistic-of-Focused-genes-zdhhc11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105"/>
      <w:r>
        <w:rPr>
          <w:b/>
        </w:rPr>
        <w:t xml:space="preserve">  </w:t>
      </w:r>
      <w:r>
        <w:t>GSE220538 Statistic of Focused genes zdhhc11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24CBA22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F3BF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EDDDD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5C4B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FEB0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P.Value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37EA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</w:tr>
      <w:tr w14:paraId="4A463C5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CC1F4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94743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2.171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46838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0.03296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12A20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0.004495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06F4C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79844</w:t>
            </w:r>
          </w:p>
        </w:tc>
      </w:tr>
    </w:tbl>
    <w:p w14:paraId="50FD920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Figure+Table/3.8.1_Metastasis_vs_Primary_(GSE220538)/GSE220538-Statistic-of-Focused-genes-zdhhc11.csv)</w:t>
      </w:r>
    </w:p>
    <w:p w14:paraId="0AD36754">
      <w:pPr>
        <w:pStyle w:val="5"/>
      </w:pPr>
      <w:bookmarkStart w:id="106" w:name="limma-差异分析-meta_gse220538"/>
      <w:r>
        <w:t>3.8.2</w:t>
      </w:r>
      <w:r>
        <w:tab/>
        <w:t>Limma 差异分析 (META_GSE220538)</w:t>
      </w:r>
      <w:bookmarkEnd w:id="106"/>
    </w:p>
    <w:p w14:paraId="76D19D62">
      <w:pPr>
        <w:pStyle w:val="38"/>
      </w:pPr>
      <w:r>
        <w:t>样本分组：metastatic_tumor (n=10) , primary_tumor (n=23) 。以 公式 ~ 0 + group 创建设计矩阵 (design matrix) 。差异分析：metastatic_tumor vs primary_tumor。(若 A vs B，则为前者比后者，LogFC 大于 0 时，A 表达量高于 B)。上调或下调 DEGs 统计：up (n=300) , down (n=509)</w:t>
      </w:r>
    </w:p>
    <w:p w14:paraId="204FCD15">
      <w:pPr>
        <w:pStyle w:val="3"/>
      </w:pPr>
      <w:r>
        <w:t xml:space="preserve">Fig. </w:t>
      </w:r>
      <w:r>
        <w:fldChar w:fldCharType="begin"/>
      </w:r>
      <w:r>
        <w:instrText xml:space="preserve"> HYPERLINK \l "META-GSE220538-metastatic-tumor-vs-primary-tumor" \h </w:instrText>
      </w:r>
      <w:r>
        <w:fldChar w:fldCharType="separate"/>
      </w:r>
      <w:r>
        <w:fldChar w:fldCharType="begin"/>
      </w:r>
      <w:r>
        <w:instrText xml:space="preserve"> REF META-GSE220538-metastatic-tumor-vs-primary-tumor \h</w:instrText>
      </w:r>
      <w:r>
        <w:fldChar w:fldCharType="separate"/>
      </w:r>
      <w:r>
        <w:rPr>
          <w:b/>
        </w:rPr>
        <w:t>19</w:t>
      </w:r>
      <w:r>
        <w:fldChar w:fldCharType="end"/>
      </w:r>
      <w:r>
        <w:fldChar w:fldCharType="end"/>
      </w:r>
      <w:r>
        <w:t xml:space="preserve"> 为 metastatic_tumor - primary_tumor 差异分析火山图。 Tab. </w:t>
      </w:r>
      <w:r>
        <w:fldChar w:fldCharType="begin"/>
      </w:r>
      <w:r>
        <w:instrText xml:space="preserve"> HYPERLINK \l "META-GSE220538-data-metastatic-tumor-vs-primary-tumor" \h </w:instrText>
      </w:r>
      <w:r>
        <w:fldChar w:fldCharType="separate"/>
      </w:r>
      <w:r>
        <w:fldChar w:fldCharType="begin"/>
      </w:r>
      <w:r>
        <w:instrText xml:space="preserve"> REF META-GSE220538-data-metastatic-tumor-vs-primary-tumor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为 metastatic_tumor - primary_tumor 差异分析统计表格。 </w:t>
      </w:r>
    </w:p>
    <w:p w14:paraId="43A33B55">
      <w:pPr>
        <w:pStyle w:val="3"/>
      </w:pPr>
      <w:r>
        <w:drawing>
          <wp:inline distT="0" distB="0" distL="0" distR="0">
            <wp:extent cx="5669280" cy="4553585"/>
            <wp:effectExtent l="0" t="0" r="7620" b="184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CB6321">
      <w:pPr>
        <w:pStyle w:val="194"/>
      </w:pPr>
      <w:r>
        <w:rPr>
          <w:b/>
        </w:rPr>
        <w:t xml:space="preserve">Fig. </w:t>
      </w:r>
      <w:bookmarkStart w:id="107" w:name="META-GSE220538-metastatic-tumor-vs-primary-tumor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19</w:t>
      </w:r>
      <w:r>
        <w:rPr>
          <w:b/>
        </w:rPr>
        <w:fldChar w:fldCharType="end"/>
      </w:r>
      <w:bookmarkEnd w:id="107"/>
      <w:r>
        <w:rPr>
          <w:b/>
        </w:rPr>
        <w:t xml:space="preserve"> </w:t>
      </w:r>
      <w:r>
        <w:t>META GSE220538 metastatic tumor vs primary tumor</w:t>
      </w:r>
    </w:p>
    <w:p w14:paraId="01305F6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Figure+Table/3.8.2_Limma_差异分析_(META_GSE220538)/META-GSE220538-metastatic-tumor-vs-primary-tumor.pdf)</w:t>
      </w:r>
    </w:p>
    <w:p w14:paraId="5102F56B">
      <w:pPr>
        <w:pStyle w:val="186"/>
        <w:numPr>
          <w:ilvl w:val="0"/>
          <w:numId w:val="1"/>
        </w:numPr>
      </w:pPr>
      <w:r>
        <w:t>adj.P.Val cut-off: 0.05</w:t>
      </w:r>
    </w:p>
    <w:p w14:paraId="525ED9B4">
      <w:pPr>
        <w:pStyle w:val="186"/>
        <w:numPr>
          <w:ilvl w:val="0"/>
          <w:numId w:val="1"/>
        </w:numPr>
      </w:pPr>
      <w:r>
        <w:t>Log2(FC) cut-off: 1</w:t>
      </w:r>
    </w:p>
    <w:p w14:paraId="3DACDE4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Figure+Table/3.8.2_Limma_差异分析_(META_GSE220538)/META-GSE220538-metastatic-tumor-vs-primary-tumor-content)</w:t>
      </w:r>
    </w:p>
    <w:p w14:paraId="6B0A650E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08" w:name="META-GSE220538-data-metastatic-tumor-vs-primary-tumor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108"/>
      <w:r>
        <w:rPr>
          <w:b/>
        </w:rPr>
        <w:t xml:space="preserve">  </w:t>
      </w:r>
      <w:r>
        <w:t>META GSE220538 data metastatic tumor vs primary tumor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5AD00E4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22A3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C107A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F4C1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A81CD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06E4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GeneID</w:t>
            </w:r>
          </w:p>
        </w:tc>
      </w:tr>
      <w:tr w14:paraId="200E0C87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07D06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ITGB6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EA56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7.924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0746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1.267e-09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735A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3694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D311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3694</w:t>
            </w:r>
          </w:p>
        </w:tc>
      </w:tr>
      <w:tr w14:paraId="6BFF453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79FE7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ATP13A4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DB81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6.698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671D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2.233e-09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E91B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84239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5F96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84240</w:t>
            </w:r>
          </w:p>
        </w:tc>
      </w:tr>
      <w:tr w14:paraId="4DC0BB7E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F159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PIGR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82DD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9.657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AE76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1.356e-07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6C45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5284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0ED6A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5284</w:t>
            </w:r>
          </w:p>
        </w:tc>
      </w:tr>
      <w:tr w14:paraId="672A29C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578E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TMC5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96A6D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7.618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078C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5.571e-07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7FFD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79838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3D77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79840</w:t>
            </w:r>
          </w:p>
        </w:tc>
      </w:tr>
      <w:tr w14:paraId="2AB59339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D629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CFTR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B0B8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8.124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6CDE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6.071e-07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39D8D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1080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ACD1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1080</w:t>
            </w:r>
          </w:p>
        </w:tc>
      </w:tr>
      <w:tr w14:paraId="4D9D7FA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CE46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50A3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8F55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4B07A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70F1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126BDA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Figure+Table/3.8.2_Limma_差异分析_(META_GSE220538)/META-GSE220538-data-metastatic-tumor-vs-primary-tumor.tsv)</w:t>
      </w:r>
    </w:p>
    <w:p w14:paraId="169688C4">
      <w:pPr>
        <w:pStyle w:val="5"/>
      </w:pPr>
      <w:bookmarkStart w:id="109" w:name="X8b8dc5d74b8e6145037f2b786a75c9f8c7fb5ce"/>
      <w:r>
        <w:t>3.8.3</w:t>
      </w:r>
      <w:r>
        <w:tab/>
        <w:t>交集: Lipid_metabolism + Metastasis_DEGs (LIPID_METAGSE220538)</w:t>
      </w:r>
      <w:bookmarkEnd w:id="109"/>
    </w:p>
    <w:p w14:paraId="1D6A9186">
      <w:pPr>
        <w:pStyle w:val="38"/>
      </w:pPr>
      <w:r>
        <w:t>以下取交集： - 基因集 (来自于GeneCards 基因获取[Section: LIPID]) - 基因集 (metastatic_tumor - primary_tumor, 来自于Limma 差异分析[Section: META_GSE220538])</w:t>
      </w:r>
    </w:p>
    <w:p w14:paraId="4F06641A">
      <w:pPr>
        <w:pStyle w:val="3"/>
      </w:pPr>
      <w:r>
        <w:t xml:space="preserve">Fig. </w:t>
      </w:r>
      <w:r>
        <w:fldChar w:fldCharType="begin"/>
      </w:r>
      <w:r>
        <w:instrText xml:space="preserve"> HYPERLINK \l "LIPID-METAGSE220538-Intersection-of-Lipid-metabolism-with-Metastasis-DEGs" \h </w:instrText>
      </w:r>
      <w:r>
        <w:fldChar w:fldCharType="separate"/>
      </w:r>
      <w:r>
        <w:fldChar w:fldCharType="begin"/>
      </w:r>
      <w:r>
        <w:instrText xml:space="preserve"> REF LIPID-METAGSE220538-Intersection-of-Lipid-metabolism-with-Metastasis-DEGs \h</w:instrText>
      </w:r>
      <w:r>
        <w:fldChar w:fldCharType="separate"/>
      </w:r>
      <w:r>
        <w:rPr>
          <w:b/>
        </w:rPr>
        <w:t>20</w:t>
      </w:r>
      <w:r>
        <w:fldChar w:fldCharType="end"/>
      </w:r>
      <w:r>
        <w:fldChar w:fldCharType="end"/>
      </w:r>
      <w:r>
        <w:t xml:space="preserve"> 将Lipid_metabolism, Metastasis_DEGs 取交集。 </w:t>
      </w:r>
    </w:p>
    <w:p w14:paraId="58948D8F">
      <w:pPr>
        <w:pStyle w:val="3"/>
      </w:pPr>
      <w:r>
        <w:drawing>
          <wp:inline distT="0" distB="0" distL="0" distR="0">
            <wp:extent cx="3069590" cy="4572000"/>
            <wp:effectExtent l="0" t="0" r="165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2E096E">
      <w:pPr>
        <w:pStyle w:val="194"/>
      </w:pPr>
      <w:r>
        <w:rPr>
          <w:b/>
        </w:rPr>
        <w:t xml:space="preserve">Fig. </w:t>
      </w:r>
      <w:bookmarkStart w:id="110" w:name="LIPID-METAGSE220538-Intersection-of-Lipid-metabolism-with-Metastasis-DEG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20</w:t>
      </w:r>
      <w:r>
        <w:rPr>
          <w:b/>
        </w:rPr>
        <w:fldChar w:fldCharType="end"/>
      </w:r>
      <w:bookmarkEnd w:id="110"/>
      <w:r>
        <w:rPr>
          <w:b/>
        </w:rPr>
        <w:t xml:space="preserve"> </w:t>
      </w:r>
      <w:r>
        <w:t>LIPID METAGSE220538 Intersection of Lipid metabolism with Metastasis DEGs</w:t>
      </w:r>
    </w:p>
    <w:p w14:paraId="71A0715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Figure+Table/3.8.3_交集:_Lipid_metabolism_+_Metastasis_DEGs_(LIPID_METAGSE220538)/LIPID-METAGSE220538-Intersection-of-Lipid-metabolism-with-Metastasis-DEGs.pdf)</w:t>
      </w:r>
    </w:p>
    <w:p w14:paraId="0ECEC836">
      <w:pPr>
        <w:pStyle w:val="186"/>
        <w:numPr>
          <w:ilvl w:val="0"/>
          <w:numId w:val="1"/>
        </w:numPr>
      </w:pPr>
      <w:r>
        <w:t>All_intersection: ACADS, ACADL, NR1H3, NPPA, SLC27A4, ACE, AGT, C3, ELN, CAV1, TNXB, FNDC5, AGER, SLC2A5, GPX8, NR3C2, DDIT3, EDN1, VWF, CAV2, SIRT6, ACOT4, CYP4A11, SLC5A1, LRP2, AMH, CFTR, DUOX1, AMY1B, ABCA3, MYH14, RPGR, DOLK, ABCA8, FDX2, NAA40, MMACHC, MYH11, AZGP1, CAPN3, PCDH15, RYR2, NOS1AP, LAMP3, SERPINA3, PLA2G4F, CYP3A5, MALAT1, EDNRB, LAMC2, ACOXL, GATA6, LAMA3, TBX5, ADGRV1, NEBL, PDE3B, KLF5, FHL1, COL4A3, LAMA2, COL4A4, TSFM, FREM2, ABHD14A, RARB, ENO3, SLC25A10, CYP4B1, MIR10B, TIMM22, UBL4A,…</w:t>
      </w:r>
    </w:p>
    <w:p w14:paraId="0E50FE1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Figure+Table/3.8.3_交集:_Lipid_metabolism_+_Metastasis_DEGs_(LIPID_METAGSE220538)/LIPID-METAGSE220538-Intersection-of-Lipid-metabolism-with-Metastasis-DEGs-content)</w:t>
      </w:r>
    </w:p>
    <w:p w14:paraId="7A53AC32">
      <w:pPr>
        <w:pStyle w:val="5"/>
      </w:pPr>
      <w:bookmarkStart w:id="111" w:name="关联分析-meta_gse220538"/>
      <w:r>
        <w:t>3.8.4</w:t>
      </w:r>
      <w:r>
        <w:tab/>
        <w:t>关联分析 (META_GSE220538)</w:t>
      </w:r>
      <w:bookmarkEnd w:id="111"/>
    </w:p>
    <w:p w14:paraId="5754801C">
      <w:pPr>
        <w:pStyle w:val="38"/>
      </w:pPr>
      <w:r>
        <w:t>将基因 (ZDHHC11 -&gt; 基因集 (ACADS, ACADL, NR1H3, …[n = 112], 来自于Venn 交集[Section: LIPID_METAGSE220538]) ) 关联分析。共得到 18 个显著的基因对 (P &lt; 0.05, |Cor| &gt; 0.3)。</w:t>
      </w:r>
    </w:p>
    <w:p w14:paraId="3083DBB4">
      <w:pPr>
        <w:pStyle w:val="3"/>
      </w:pPr>
      <w:r>
        <w:t xml:space="preserve">Fig. </w:t>
      </w:r>
      <w:r>
        <w:fldChar w:fldCharType="begin"/>
      </w:r>
      <w:r>
        <w:instrText xml:space="preserve"> HYPERLINK \l "META-GSE220538-significant-correlation-plots" \h </w:instrText>
      </w:r>
      <w:r>
        <w:fldChar w:fldCharType="separate"/>
      </w:r>
      <w:r>
        <w:fldChar w:fldCharType="begin"/>
      </w:r>
      <w:r>
        <w:instrText xml:space="preserve"> REF META-GSE220538-significant-correlation-plots \h</w:instrText>
      </w:r>
      <w:r>
        <w:fldChar w:fldCharType="separate"/>
      </w:r>
      <w:r>
        <w:rPr>
          <w:b/>
        </w:rPr>
        <w:t>21</w:t>
      </w:r>
      <w:r>
        <w:fldChar w:fldCharType="end"/>
      </w:r>
      <w:r>
        <w:fldChar w:fldCharType="end"/>
      </w:r>
      <w:r>
        <w:t xml:space="preserve"> 为显著关联的基因的线型回归图。 Tab. </w:t>
      </w:r>
      <w:r>
        <w:fldChar w:fldCharType="begin"/>
      </w:r>
      <w:r>
        <w:instrText xml:space="preserve"> HYPERLINK \l "META-GSE220538-significant-correlation-analysis-data" \h </w:instrText>
      </w:r>
      <w:r>
        <w:fldChar w:fldCharType="separate"/>
      </w:r>
      <w:r>
        <w:fldChar w:fldCharType="begin"/>
      </w:r>
      <w:r>
        <w:instrText xml:space="preserve"> REF META-GSE220538-significant-correlation-analysis-data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为关联分析统计附表 (P-value cutoff: 0.05, Cor (关联系数) cutoff: 0.3)。 </w:t>
      </w:r>
    </w:p>
    <w:p w14:paraId="01B0D805">
      <w:pPr>
        <w:pStyle w:val="3"/>
      </w:pPr>
      <w:r>
        <w:drawing>
          <wp:inline distT="0" distB="0" distL="0" distR="0">
            <wp:extent cx="5669280" cy="4014470"/>
            <wp:effectExtent l="0" t="0" r="762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57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0E80DD">
      <w:pPr>
        <w:pStyle w:val="194"/>
      </w:pPr>
      <w:r>
        <w:rPr>
          <w:b/>
        </w:rPr>
        <w:t xml:space="preserve">Fig. </w:t>
      </w:r>
      <w:bookmarkStart w:id="112" w:name="META-GSE220538-significant-correlation-plot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21</w:t>
      </w:r>
      <w:r>
        <w:rPr>
          <w:b/>
        </w:rPr>
        <w:fldChar w:fldCharType="end"/>
      </w:r>
      <w:bookmarkEnd w:id="112"/>
      <w:r>
        <w:rPr>
          <w:b/>
        </w:rPr>
        <w:t xml:space="preserve"> </w:t>
      </w:r>
      <w:r>
        <w:t>META GSE220538 significant correlation plots</w:t>
      </w:r>
    </w:p>
    <w:p w14:paraId="618F01E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Figure+Table/3.8.4_关联分析_(META_GSE220538)/META-GSE220538-significant-correlation-plots.pdf)</w:t>
      </w:r>
    </w:p>
    <w:p w14:paraId="46634AFB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13" w:name="META-GSE220538-significant-correlation-analysis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113"/>
      <w:r>
        <w:rPr>
          <w:b/>
        </w:rPr>
        <w:t xml:space="preserve">  </w:t>
      </w:r>
      <w:r>
        <w:t>META GSE220538 significant correlation analysis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5A194B44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CCB2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From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8AB13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To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9FCF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Cor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F408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B4AE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Model</w:t>
            </w:r>
          </w:p>
        </w:tc>
      </w:tr>
      <w:tr w14:paraId="33A5027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3B18D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405D7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FOXA2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1CDE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0.6311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C674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8.231e-05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3CB1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C(-4.821775089577...</w:t>
            </w:r>
            <w:bookmarkStart w:id="139" w:name="_GoBack"/>
            <w:bookmarkEnd w:id="139"/>
          </w:p>
        </w:tc>
      </w:tr>
      <w:tr w14:paraId="7574377A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FC2F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B513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SERPINA3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75C9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0.6098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77EF7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0.0001652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4930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C(-3.236812588856...</w:t>
            </w:r>
          </w:p>
        </w:tc>
      </w:tr>
      <w:tr w14:paraId="63BC110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03107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93237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RYR2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F2AC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0.5867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0C1D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0.0003324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F7CD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C(7.5777698770498...</w:t>
            </w:r>
          </w:p>
        </w:tc>
      </w:tr>
      <w:tr w14:paraId="0A9411EB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86D5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C6D7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CYP4A11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F106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0.5765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75DC2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0.0004455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7FB7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C(-4.821775089577...</w:t>
            </w:r>
          </w:p>
        </w:tc>
      </w:tr>
      <w:tr w14:paraId="313F8A8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C6A6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64BC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AZGP1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5D17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0.567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73801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0.0005807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DC89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C(-4.821775089577...</w:t>
            </w:r>
          </w:p>
        </w:tc>
      </w:tr>
      <w:tr w14:paraId="6A258FB3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45F8F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0590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CD9F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5622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79747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214878A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Figure+Table/3.8.4_关联分析_(META_GSE220538)/META-GSE220538-significant-correlation-analysis-data.xlsx)</w:t>
      </w:r>
    </w:p>
    <w:p w14:paraId="27C3697C">
      <w:pPr>
        <w:pStyle w:val="5"/>
      </w:pPr>
      <w:bookmarkStart w:id="114" w:name="stringdb-ppi-分析-lipid_zdhhc11"/>
      <w:r>
        <w:t>3.8.5</w:t>
      </w:r>
      <w:r>
        <w:tab/>
        <w:t>STRINGdb PPI 分析 (LIPID_ZDHHC11)</w:t>
      </w:r>
      <w:bookmarkEnd w:id="114"/>
    </w:p>
    <w:p w14:paraId="49BED1A9">
      <w:pPr>
        <w:pStyle w:val="38"/>
      </w:pPr>
      <w:r>
        <w:t>对基因集 (from, to, 来自于关联分析[Section: META_GSE220538]) 进行STRINGdb PPI 分析。</w:t>
      </w:r>
    </w:p>
    <w:p w14:paraId="07584167">
      <w:pPr>
        <w:pStyle w:val="3"/>
      </w:pPr>
      <w:r>
        <w:t xml:space="preserve">Fig. </w:t>
      </w:r>
      <w:r>
        <w:fldChar w:fldCharType="begin"/>
      </w:r>
      <w:r>
        <w:instrText xml:space="preserve"> HYPERLINK \l "LIPID-ZDHHC11-Top-MCC-score" \h </w:instrText>
      </w:r>
      <w:r>
        <w:fldChar w:fldCharType="separate"/>
      </w:r>
      <w:r>
        <w:fldChar w:fldCharType="begin"/>
      </w:r>
      <w:r>
        <w:instrText xml:space="preserve"> REF LIPID-ZDHHC11-Top-MCC-score \h</w:instrText>
      </w:r>
      <w:r>
        <w:fldChar w:fldCharType="separate"/>
      </w:r>
      <w:r>
        <w:rPr>
          <w:b/>
        </w:rPr>
        <w:t>22</w:t>
      </w:r>
      <w:r>
        <w:fldChar w:fldCharType="end"/>
      </w:r>
      <w:r>
        <w:fldChar w:fldCharType="end"/>
      </w:r>
      <w:r>
        <w:t xml:space="preserve"> PPI 网络图 </w:t>
      </w:r>
    </w:p>
    <w:p w14:paraId="5CF2642A">
      <w:pPr>
        <w:pStyle w:val="3"/>
      </w:pPr>
      <w:r>
        <w:drawing>
          <wp:inline distT="0" distB="0" distL="0" distR="0">
            <wp:extent cx="5669280" cy="4201795"/>
            <wp:effectExtent l="0" t="0" r="762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8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462FEE">
      <w:pPr>
        <w:pStyle w:val="194"/>
      </w:pPr>
      <w:r>
        <w:rPr>
          <w:b/>
        </w:rPr>
        <w:t xml:space="preserve">Fig. </w:t>
      </w:r>
      <w:bookmarkStart w:id="115" w:name="LIPID-ZDHHC11-Top-MCC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22</w:t>
      </w:r>
      <w:r>
        <w:rPr>
          <w:b/>
        </w:rPr>
        <w:fldChar w:fldCharType="end"/>
      </w:r>
      <w:bookmarkEnd w:id="115"/>
      <w:r>
        <w:rPr>
          <w:b/>
        </w:rPr>
        <w:t xml:space="preserve"> </w:t>
      </w:r>
      <w:r>
        <w:t>LIPID ZDHHC11 Top MCC score</w:t>
      </w:r>
    </w:p>
    <w:p w14:paraId="4CDAD25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Figure+Table/3.8.5_STRINGdb_PPI_分析_(LIPID_ZDHHC11)/LIPID-ZDHHC11-Top-MCC-score.pdf)</w:t>
      </w:r>
    </w:p>
    <w:p w14:paraId="4B6E1DE8">
      <w:pPr>
        <w:pStyle w:val="5"/>
      </w:pPr>
      <w:bookmarkStart w:id="116" w:name="cluspro-蛋白质-蛋白质对接预测-zdhhc11_lipid"/>
      <w:r>
        <w:t>3.8.6</w:t>
      </w:r>
      <w:r>
        <w:tab/>
        <w:t>ClusPro 蛋白质-蛋白质对接预测 (ZDHHC11_LIPID)</w:t>
      </w:r>
      <w:bookmarkEnd w:id="116"/>
    </w:p>
    <w:p w14:paraId="7C7C2077">
      <w:pPr>
        <w:pStyle w:val="38"/>
      </w:pPr>
      <w:r>
        <w:t xml:space="preserve">对基因集 (from, to, 来自于关联分析[Section: META_GSE220538]) 进行ClusPro 蛋白质-蛋白质对接预测。以 </w:t>
      </w:r>
      <w:r>
        <w:rPr>
          <w:rStyle w:val="197"/>
        </w:rPr>
        <w:t>biomaRt</w:t>
      </w:r>
      <w:r>
        <w:t xml:space="preserve"> 获取基因 Symbol 对应的蛋白结构 (PDB，详见方法章节)。选取分辨率最高 (即，resolution 值最小) 的 PDB 作为分子对接的蛋白结构。从 RCSB PDB 获取 PDB 文件。对于未从 </w:t>
      </w:r>
      <w:r>
        <w:rPr>
          <w:rStyle w:val="197"/>
        </w:rPr>
        <w:t>PDB</w:t>
      </w:r>
      <w:r>
        <w:t xml:space="preserve"> 数据库找到结构文件的，从数据库 </w:t>
      </w:r>
      <w:r>
        <w:rPr>
          <w:rStyle w:val="197"/>
        </w:rPr>
        <w:t>AlphaFold</w:t>
      </w:r>
      <w:r>
        <w:t xml:space="preserve"> 获取 ZDHHC11, CYP4A11, GATA6, …(n = 4) 预测的蛋白结构 (根据 </w:t>
      </w:r>
      <w:r>
        <w:rPr>
          <w:rStyle w:val="197"/>
        </w:rPr>
        <w:t>UniProtKB-Swiss-Prot</w:t>
      </w:r>
      <w:r>
        <w:t xml:space="preserve"> ID，详见方法章节)。将 PDB 上传至 </w:t>
      </w:r>
      <w:r>
        <w:rPr>
          <w:rStyle w:val="197"/>
        </w:rPr>
        <w:t>ClusPro</w:t>
      </w:r>
      <w:r>
        <w:t xml:space="preserve"> 进行对接。</w:t>
      </w:r>
    </w:p>
    <w:p w14:paraId="5A10360A">
      <w:pPr>
        <w:pStyle w:val="3"/>
      </w:pPr>
      <w:r>
        <w:t xml:space="preserve">Fig. </w:t>
      </w:r>
      <w:r>
        <w:fldChar w:fldCharType="begin"/>
      </w:r>
      <w:r>
        <w:instrText xml:space="preserve"> HYPERLINK \l "ZDHHC11-LIPID-Overview-of-protein-docking-results-" \h </w:instrText>
      </w:r>
      <w:r>
        <w:fldChar w:fldCharType="separate"/>
      </w:r>
      <w:r>
        <w:fldChar w:fldCharType="begin"/>
      </w:r>
      <w:r>
        <w:instrText xml:space="preserve"> REF ZDHHC11-LIPID-Overview-of-protein-docking-results- \h</w:instrText>
      </w:r>
      <w:r>
        <w:fldChar w:fldCharType="separate"/>
      </w:r>
      <w:r>
        <w:rPr>
          <w:b/>
        </w:rPr>
        <w:t>23</w:t>
      </w:r>
      <w:r>
        <w:fldChar w:fldCharType="end"/>
      </w:r>
      <w:r>
        <w:fldChar w:fldCharType="end"/>
      </w:r>
      <w:r>
        <w:t xml:space="preserve"> 为每组对接结果的最小能量柱状图 (请参考 </w:t>
      </w:r>
      <w:r>
        <w:fldChar w:fldCharType="begin"/>
      </w:r>
      <w:r>
        <w:instrText xml:space="preserve"> HYPERLINK "https://cluspro.bu.edu/help.php" \h </w:instrText>
      </w:r>
      <w:r>
        <w:fldChar w:fldCharType="separate"/>
      </w:r>
      <w:r>
        <w:rPr>
          <w:rStyle w:val="24"/>
        </w:rPr>
        <w:t>https://cluspro.bu.edu/help.php</w:t>
      </w:r>
      <w:r>
        <w:rPr>
          <w:rStyle w:val="24"/>
        </w:rPr>
        <w:fldChar w:fldCharType="end"/>
      </w:r>
      <w:r>
        <w:t xml:space="preserve">)。 Fig. </w:t>
      </w:r>
      <w:r>
        <w:fldChar w:fldCharType="begin"/>
      </w:r>
      <w:r>
        <w:instrText xml:space="preserve"> HYPERLINK \l "Protein-docking-of-ZDHHC11-FOXA2" \h </w:instrText>
      </w:r>
      <w:r>
        <w:fldChar w:fldCharType="separate"/>
      </w:r>
      <w:r>
        <w:fldChar w:fldCharType="begin"/>
      </w:r>
      <w:r>
        <w:instrText xml:space="preserve"> REF Protein-docking-of-ZDHHC11-FOXA2 \h</w:instrText>
      </w:r>
      <w:r>
        <w:fldChar w:fldCharType="separate"/>
      </w:r>
      <w:r>
        <w:rPr>
          <w:b/>
        </w:rPr>
        <w:t>24</w:t>
      </w:r>
      <w:r>
        <w:fldChar w:fldCharType="end"/>
      </w:r>
      <w:r>
        <w:fldChar w:fldCharType="end"/>
      </w:r>
      <w:r>
        <w:t xml:space="preserve"> 以 </w:t>
      </w:r>
      <w:r>
        <w:rPr>
          <w:rStyle w:val="197"/>
        </w:rPr>
        <w:t>pymol</w:t>
      </w:r>
      <w:r>
        <w:t xml:space="preserve"> 将蛋白质 (Top_1_ZDHHC11_FOXA2) 对接结果可视化。 Fig. </w:t>
      </w:r>
      <w:r>
        <w:fldChar w:fldCharType="begin"/>
      </w:r>
      <w:r>
        <w:instrText xml:space="preserve"> HYPERLINK \l "Protein-docking-of-ZDHHC11-GATA6" \h </w:instrText>
      </w:r>
      <w:r>
        <w:fldChar w:fldCharType="separate"/>
      </w:r>
      <w:r>
        <w:fldChar w:fldCharType="begin"/>
      </w:r>
      <w:r>
        <w:instrText xml:space="preserve"> REF Protein-docking-of-ZDHHC11-GATA6 \h</w:instrText>
      </w:r>
      <w:r>
        <w:fldChar w:fldCharType="separate"/>
      </w:r>
      <w:r>
        <w:rPr>
          <w:b/>
        </w:rPr>
        <w:t>25</w:t>
      </w:r>
      <w:r>
        <w:fldChar w:fldCharType="end"/>
      </w:r>
      <w:r>
        <w:fldChar w:fldCharType="end"/>
      </w:r>
      <w:r>
        <w:t xml:space="preserve"> 以 </w:t>
      </w:r>
      <w:r>
        <w:rPr>
          <w:rStyle w:val="197"/>
        </w:rPr>
        <w:t>pymol</w:t>
      </w:r>
      <w:r>
        <w:t xml:space="preserve"> 将蛋白质 (Top_2_ZDHHC11_GATA6) 对接结果可视化。 Fig. </w:t>
      </w:r>
      <w:r>
        <w:fldChar w:fldCharType="begin"/>
      </w:r>
      <w:r>
        <w:instrText xml:space="preserve"> HYPERLINK \l "Protein-docking-of-ZDHHC11-COL4A4" \h </w:instrText>
      </w:r>
      <w:r>
        <w:fldChar w:fldCharType="separate"/>
      </w:r>
      <w:r>
        <w:fldChar w:fldCharType="begin"/>
      </w:r>
      <w:r>
        <w:instrText xml:space="preserve"> REF Protein-docking-of-ZDHHC11-COL4A4 \h</w:instrText>
      </w:r>
      <w:r>
        <w:fldChar w:fldCharType="separate"/>
      </w:r>
      <w:r>
        <w:rPr>
          <w:b/>
        </w:rPr>
        <w:t>26</w:t>
      </w:r>
      <w:r>
        <w:fldChar w:fldCharType="end"/>
      </w:r>
      <w:r>
        <w:fldChar w:fldCharType="end"/>
      </w:r>
      <w:r>
        <w:t xml:space="preserve"> 以 </w:t>
      </w:r>
      <w:r>
        <w:rPr>
          <w:rStyle w:val="197"/>
        </w:rPr>
        <w:t>pymol</w:t>
      </w:r>
      <w:r>
        <w:t xml:space="preserve"> 将蛋白质 (Top_3_ZDHHC11_COL4A4) 对接结果可视化。 </w:t>
      </w:r>
    </w:p>
    <w:p w14:paraId="710F8772">
      <w:pPr>
        <w:pStyle w:val="3"/>
      </w:pPr>
      <w:r>
        <w:drawing>
          <wp:inline distT="0" distB="0" distL="0" distR="0">
            <wp:extent cx="5669280" cy="2011045"/>
            <wp:effectExtent l="0" t="0" r="762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279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7E9528">
      <w:pPr>
        <w:pStyle w:val="194"/>
      </w:pPr>
      <w:r>
        <w:rPr>
          <w:b/>
        </w:rPr>
        <w:t xml:space="preserve">Fig. </w:t>
      </w:r>
      <w:bookmarkStart w:id="117" w:name="ZDHHC11-LIPID-Overview-of-protein-docking-results-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23</w:t>
      </w:r>
      <w:r>
        <w:rPr>
          <w:b/>
        </w:rPr>
        <w:fldChar w:fldCharType="end"/>
      </w:r>
      <w:bookmarkEnd w:id="117"/>
      <w:r>
        <w:rPr>
          <w:b/>
        </w:rPr>
        <w:t xml:space="preserve"> </w:t>
      </w:r>
      <w:r>
        <w:t>ZDHHC11 LIPID Overview of protein docking results</w:t>
      </w:r>
    </w:p>
    <w:p w14:paraId="5B1B62C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Figure+Table/3.8.6_ClusPro_蛋白质-蛋白质对接预测_(ZDHHC11_LIPID)/ZDHHC11-LIPID-Overview-of-protein-docking-results-.pdf)</w:t>
      </w:r>
    </w:p>
    <w:p w14:paraId="0EB9756D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508722">
      <w:pPr>
        <w:pStyle w:val="194"/>
      </w:pPr>
      <w:r>
        <w:rPr>
          <w:b/>
        </w:rPr>
        <w:t xml:space="preserve">Fig. </w:t>
      </w:r>
      <w:bookmarkStart w:id="118" w:name="Protein-docking-of-ZDHHC11-FOXA2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24</w:t>
      </w:r>
      <w:r>
        <w:rPr>
          <w:b/>
        </w:rPr>
        <w:fldChar w:fldCharType="end"/>
      </w:r>
      <w:bookmarkEnd w:id="118"/>
      <w:r>
        <w:rPr>
          <w:b/>
        </w:rPr>
        <w:t xml:space="preserve"> </w:t>
      </w:r>
      <w:r>
        <w:t>Protein docking of ZDHHC11 FOXA2</w:t>
      </w:r>
    </w:p>
    <w:p w14:paraId="6B5B1D6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Figure+Table/3.8.6_ClusPro_蛋白质-蛋白质对接预测_(ZDHHC11_LIPID)/Protein-docking-of-ZDHHC11-FOXA2.png)</w:t>
      </w:r>
    </w:p>
    <w:p w14:paraId="363599AF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026244">
      <w:pPr>
        <w:pStyle w:val="194"/>
      </w:pPr>
      <w:r>
        <w:rPr>
          <w:b/>
        </w:rPr>
        <w:t xml:space="preserve">Fig. </w:t>
      </w:r>
      <w:bookmarkStart w:id="119" w:name="Protein-docking-of-ZDHHC11-GATA6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25</w:t>
      </w:r>
      <w:r>
        <w:rPr>
          <w:b/>
        </w:rPr>
        <w:fldChar w:fldCharType="end"/>
      </w:r>
      <w:bookmarkEnd w:id="119"/>
      <w:r>
        <w:rPr>
          <w:b/>
        </w:rPr>
        <w:t xml:space="preserve"> </w:t>
      </w:r>
      <w:r>
        <w:t>Protein docking of ZDHHC11 GATA6</w:t>
      </w:r>
    </w:p>
    <w:p w14:paraId="7FECDEF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Figure+Table/3.8.6_ClusPro_蛋白质-蛋白质对接预测_(ZDHHC11_LIPID)/Protein-docking-of-ZDHHC11-GATA6.png)</w:t>
      </w:r>
    </w:p>
    <w:p w14:paraId="608C18E7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65BA79">
      <w:pPr>
        <w:pStyle w:val="194"/>
      </w:pPr>
      <w:r>
        <w:rPr>
          <w:b/>
        </w:rPr>
        <w:t xml:space="preserve">Fig. </w:t>
      </w:r>
      <w:bookmarkStart w:id="120" w:name="Protein-docking-of-ZDHHC11-COL4A4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26</w:t>
      </w:r>
      <w:r>
        <w:rPr>
          <w:b/>
        </w:rPr>
        <w:fldChar w:fldCharType="end"/>
      </w:r>
      <w:bookmarkEnd w:id="120"/>
      <w:r>
        <w:rPr>
          <w:b/>
        </w:rPr>
        <w:t xml:space="preserve"> </w:t>
      </w:r>
      <w:r>
        <w:t>Protein docking of ZDHHC11 COL4A4</w:t>
      </w:r>
    </w:p>
    <w:p w14:paraId="787CE83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Figure+Table/3.8.6_ClusPro_蛋白质-蛋白质对接预测_(ZDHHC11_LIPID)/Protein-docking-of-ZDHHC11-COL4A4.png)</w:t>
      </w:r>
    </w:p>
    <w:p w14:paraId="05660C11">
      <w:pPr>
        <w:pStyle w:val="5"/>
      </w:pPr>
      <w:bookmarkStart w:id="121" w:name="musitedeep-蛋白质转录后修饰位点预测-zdhhc11_lipid"/>
      <w:r>
        <w:t>3.8.7</w:t>
      </w:r>
      <w:r>
        <w:tab/>
        <w:t>MusiteDeep 蛋白质转录后修饰位点预测 (ZDHHC11_LIPID)</w:t>
      </w:r>
      <w:bookmarkEnd w:id="121"/>
    </w:p>
    <w:p w14:paraId="3BF132E5">
      <w:pPr>
        <w:pStyle w:val="38"/>
      </w:pPr>
      <w:r>
        <w:t xml:space="preserve">对基因集 (FOXA2, SERPINA3, RYR2, …[n = 10], 来自于关联分析[Section: META_GSE220538]) 进行MusiteDeep 蛋白质转录后修饰位点预测。以 </w:t>
      </w:r>
      <w:r>
        <w:rPr>
          <w:rStyle w:val="197"/>
        </w:rPr>
        <w:t>biomaRt</w:t>
      </w:r>
      <w:r>
        <w:t xml:space="preserve"> 获取蛋白质 (FOXA2, SERPINA3, RYR2, …(n = 10)) 的序列 (Peptide)。以 </w:t>
      </w:r>
      <w:r>
        <w:rPr>
          <w:rStyle w:val="197"/>
        </w:rPr>
        <w:t>MusiteDeep</w:t>
      </w:r>
      <w:r>
        <w:t xml:space="preserve"> 预测 S-palmitoyl_cysteine 修饰位点。</w:t>
      </w:r>
    </w:p>
    <w:p w14:paraId="21F2429B">
      <w:pPr>
        <w:pStyle w:val="3"/>
      </w:pPr>
      <w:r>
        <w:t xml:space="preserve">Fig. </w:t>
      </w:r>
      <w:r>
        <w:fldChar w:fldCharType="begin"/>
      </w:r>
      <w:r>
        <w:instrText xml:space="preserve"> HYPERLINK \l "ZDHHC11-LIPID-S-palmitoyl-cysteine-PTM-numbers" \h </w:instrText>
      </w:r>
      <w:r>
        <w:fldChar w:fldCharType="separate"/>
      </w:r>
      <w:r>
        <w:fldChar w:fldCharType="begin"/>
      </w:r>
      <w:r>
        <w:instrText xml:space="preserve"> REF ZDHHC11-LIPID-S-palmitoyl-cysteine-PTM-numbers \h</w:instrText>
      </w:r>
      <w:r>
        <w:fldChar w:fldCharType="separate"/>
      </w:r>
      <w:r>
        <w:rPr>
          <w:b/>
        </w:rPr>
        <w:t>27</w:t>
      </w:r>
      <w:r>
        <w:fldChar w:fldCharType="end"/>
      </w:r>
      <w:r>
        <w:fldChar w:fldCharType="end"/>
      </w:r>
      <w:r>
        <w:t xml:space="preserve"> 为预测到的 PTMs 数量饼图。</w:t>
      </w:r>
    </w:p>
    <w:p w14:paraId="750989F4">
      <w:pPr>
        <w:pStyle w:val="3"/>
      </w:pPr>
      <w:r>
        <w:t xml:space="preserve">Fig. </w:t>
      </w:r>
      <w:r>
        <w:fldChar w:fldCharType="begin"/>
      </w:r>
      <w:r>
        <w:instrText xml:space="preserve"> HYPERLINK \l "ZDHHC11-LIPID-RYR2-PTM-score" \h </w:instrText>
      </w:r>
      <w:r>
        <w:fldChar w:fldCharType="separate"/>
      </w:r>
      <w:r>
        <w:fldChar w:fldCharType="begin"/>
      </w:r>
      <w:r>
        <w:instrText xml:space="preserve"> REF ZDHHC11-LIPID-RYR2-PTM-score \h</w:instrText>
      </w:r>
      <w:r>
        <w:fldChar w:fldCharType="separate"/>
      </w:r>
      <w:r>
        <w:rPr>
          <w:b/>
        </w:rPr>
        <w:t>28</w:t>
      </w:r>
      <w:r>
        <w:fldChar w:fldCharType="end"/>
      </w:r>
      <w:r>
        <w:fldChar w:fldCharType="end"/>
      </w:r>
      <w:r>
        <w:t xml:space="preserve"> 为 RYR2 的修饰位点以及得分可视化图。 Fig. </w:t>
      </w:r>
      <w:r>
        <w:fldChar w:fldCharType="begin"/>
      </w:r>
      <w:r>
        <w:instrText xml:space="preserve"> HYPERLINK \l "ZDHHC11-LIPID-CYP4A11-PTM-score" \h </w:instrText>
      </w:r>
      <w:r>
        <w:fldChar w:fldCharType="separate"/>
      </w:r>
      <w:r>
        <w:fldChar w:fldCharType="begin"/>
      </w:r>
      <w:r>
        <w:instrText xml:space="preserve"> REF ZDHHC11-LIPID-CYP4A11-PTM-score \h</w:instrText>
      </w:r>
      <w:r>
        <w:fldChar w:fldCharType="separate"/>
      </w:r>
      <w:r>
        <w:rPr>
          <w:b/>
        </w:rPr>
        <w:t>29</w:t>
      </w:r>
      <w:r>
        <w:fldChar w:fldCharType="end"/>
      </w:r>
      <w:r>
        <w:fldChar w:fldCharType="end"/>
      </w:r>
      <w:r>
        <w:t xml:space="preserve"> 为 CYP4A11 的修饰位点以及得分可视化图。 Fig. </w:t>
      </w:r>
      <w:r>
        <w:fldChar w:fldCharType="begin"/>
      </w:r>
      <w:r>
        <w:instrText xml:space="preserve"> HYPERLINK \l "META-GSE220538-Box-Plot-Of-DEGs-ptm" \h </w:instrText>
      </w:r>
      <w:r>
        <w:fldChar w:fldCharType="separate"/>
      </w:r>
      <w:r>
        <w:fldChar w:fldCharType="begin"/>
      </w:r>
      <w:r>
        <w:instrText xml:space="preserve"> REF META-GSE220538-Box-Plot-Of-DEGs-ptm \h</w:instrText>
      </w:r>
      <w:r>
        <w:fldChar w:fldCharType="separate"/>
      </w:r>
      <w:r>
        <w:rPr>
          <w:b/>
        </w:rPr>
        <w:t>30</w:t>
      </w:r>
      <w:r>
        <w:fldChar w:fldCharType="end"/>
      </w:r>
      <w:r>
        <w:fldChar w:fldCharType="end"/>
      </w:r>
      <w:r>
        <w:t xml:space="preserve"> 基因 GATA6, COL4A4, COL4A3, RYR2, CYP4A11 表达水平，以及对应的 limma 差异分析显著水平。 </w:t>
      </w:r>
    </w:p>
    <w:p w14:paraId="6A2E361C">
      <w:pPr>
        <w:pStyle w:val="3"/>
      </w:pPr>
      <w:r>
        <w:drawing>
          <wp:inline distT="0" distB="0" distL="0" distR="0">
            <wp:extent cx="4996180" cy="4572000"/>
            <wp:effectExtent l="0" t="0" r="139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99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FABFEB">
      <w:pPr>
        <w:pStyle w:val="194"/>
      </w:pPr>
      <w:r>
        <w:rPr>
          <w:b/>
        </w:rPr>
        <w:t xml:space="preserve">Fig. </w:t>
      </w:r>
      <w:bookmarkStart w:id="122" w:name="ZDHHC11-LIPID-S-palmitoyl-cysteine-PTM-number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27</w:t>
      </w:r>
      <w:r>
        <w:rPr>
          <w:b/>
        </w:rPr>
        <w:fldChar w:fldCharType="end"/>
      </w:r>
      <w:bookmarkEnd w:id="122"/>
      <w:r>
        <w:rPr>
          <w:b/>
        </w:rPr>
        <w:t xml:space="preserve"> </w:t>
      </w:r>
      <w:r>
        <w:t>ZDHHC11 LIPID S palmitoyl cysteine PTM numbers</w:t>
      </w:r>
    </w:p>
    <w:p w14:paraId="42CEB24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Figure+Table/3.8.7_MusiteDeep_蛋白质转录后修饰位点预测_(ZDHHC11_LIPID)/ZDHHC11-LIPID-S-palmitoyl-cysteine-PTM-numbers.pdf)</w:t>
      </w:r>
    </w:p>
    <w:p w14:paraId="5F4532AF">
      <w:pPr>
        <w:pStyle w:val="200"/>
      </w:pPr>
      <w:r>
        <w:rPr>
          <w:rStyle w:val="197"/>
        </w:rPr>
        <w:t>Note: The directory 'Figure+Table/ZDHHC11-LIPID-All-PTM-score' contains 10 files.</w:t>
      </w:r>
      <w:r>
        <w:br w:type="textWrapping"/>
      </w:r>
      <w:r>
        <w:br w:type="textWrapping"/>
      </w:r>
      <w:r>
        <w:rPr>
          <w:rStyle w:val="197"/>
        </w:rPr>
        <w:t>1 1_ADGRV1.pdf</w:t>
      </w:r>
      <w:r>
        <w:br w:type="textWrapping"/>
      </w:r>
      <w:r>
        <w:rPr>
          <w:rStyle w:val="197"/>
        </w:rPr>
        <w:t>2 10_SERPINA3.pdf</w:t>
      </w:r>
      <w:r>
        <w:br w:type="textWrapping"/>
      </w:r>
      <w:r>
        <w:rPr>
          <w:rStyle w:val="197"/>
        </w:rPr>
        <w:t>3 2_AZGP1.pdf</w:t>
      </w:r>
      <w:r>
        <w:br w:type="textWrapping"/>
      </w:r>
      <w:r>
        <w:rPr>
          <w:rStyle w:val="197"/>
        </w:rPr>
        <w:t>4 3_COL4A3.pdf</w:t>
      </w:r>
      <w:r>
        <w:br w:type="textWrapping"/>
      </w:r>
      <w:r>
        <w:rPr>
          <w:rStyle w:val="197"/>
        </w:rPr>
        <w:t>5 4_COL4A4.pdf</w:t>
      </w:r>
      <w:r>
        <w:br w:type="textWrapping"/>
      </w:r>
      <w:r>
        <w:rPr>
          <w:rStyle w:val="197"/>
        </w:rPr>
        <w:t>6 ...</w:t>
      </w:r>
    </w:p>
    <w:p w14:paraId="3A473E9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Figure+Table/3.8.7_MusiteDeep_蛋白质转录后修饰位点预测_(ZDHHC11_LIPID)/ZDHHC11-LIPID-All-PTM-score)</w:t>
      </w:r>
    </w:p>
    <w:p w14:paraId="06C44E4B">
      <w:pPr>
        <w:pStyle w:val="38"/>
      </w:pPr>
      <w:r>
        <w:drawing>
          <wp:inline distT="0" distB="0" distL="0" distR="0">
            <wp:extent cx="5669280" cy="4484370"/>
            <wp:effectExtent l="0" t="0" r="7620" b="1143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2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F2D908">
      <w:pPr>
        <w:pStyle w:val="194"/>
      </w:pPr>
      <w:r>
        <w:rPr>
          <w:b/>
        </w:rPr>
        <w:t xml:space="preserve">Fig. </w:t>
      </w:r>
      <w:bookmarkStart w:id="123" w:name="ZDHHC11-LIPID-RYR2-PTM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28</w:t>
      </w:r>
      <w:r>
        <w:rPr>
          <w:b/>
        </w:rPr>
        <w:fldChar w:fldCharType="end"/>
      </w:r>
      <w:bookmarkEnd w:id="123"/>
      <w:r>
        <w:rPr>
          <w:b/>
        </w:rPr>
        <w:t xml:space="preserve"> </w:t>
      </w:r>
      <w:r>
        <w:t>ZDHHC11 LIPID RYR2 PTM score</w:t>
      </w:r>
    </w:p>
    <w:p w14:paraId="2FDF5F0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Figure+Table/3.8.7_MusiteDeep_蛋白质转录后修饰位点预测_(ZDHHC11_LIPID)/ZDHHC11-LIPID-RYR2-PTM-score.pdf)</w:t>
      </w:r>
    </w:p>
    <w:p w14:paraId="4E2F6500">
      <w:pPr>
        <w:pStyle w:val="3"/>
      </w:pPr>
      <w:r>
        <w:drawing>
          <wp:inline distT="0" distB="0" distL="0" distR="0">
            <wp:extent cx="5669280" cy="4484370"/>
            <wp:effectExtent l="0" t="0" r="7620" b="114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2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748632">
      <w:pPr>
        <w:pStyle w:val="194"/>
      </w:pPr>
      <w:r>
        <w:rPr>
          <w:b/>
        </w:rPr>
        <w:t xml:space="preserve">Fig. </w:t>
      </w:r>
      <w:bookmarkStart w:id="124" w:name="ZDHHC11-LIPID-CYP4A11-PTM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29</w:t>
      </w:r>
      <w:r>
        <w:rPr>
          <w:b/>
        </w:rPr>
        <w:fldChar w:fldCharType="end"/>
      </w:r>
      <w:bookmarkEnd w:id="124"/>
      <w:r>
        <w:rPr>
          <w:b/>
        </w:rPr>
        <w:t xml:space="preserve"> </w:t>
      </w:r>
      <w:r>
        <w:t>ZDHHC11 LIPID CYP4A11 PTM score</w:t>
      </w:r>
    </w:p>
    <w:p w14:paraId="1A76CCE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Figure+Table/3.8.7_MusiteDeep_蛋白质转录后修饰位点预测_(ZDHHC11_LIPID)/ZDHHC11-LIPID-CYP4A11-PTM-score.pdf)</w:t>
      </w:r>
    </w:p>
    <w:p w14:paraId="38F4BC83">
      <w:pPr>
        <w:pStyle w:val="3"/>
      </w:pPr>
      <w:r>
        <w:drawing>
          <wp:inline distT="0" distB="0" distL="0" distR="0">
            <wp:extent cx="3804285" cy="4572000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2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4DD84D">
      <w:pPr>
        <w:pStyle w:val="194"/>
      </w:pPr>
      <w:r>
        <w:rPr>
          <w:b/>
        </w:rPr>
        <w:t xml:space="preserve">Fig. </w:t>
      </w:r>
      <w:bookmarkStart w:id="125" w:name="META-GSE220538-Box-Plot-Of-DEGs-ptm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30</w:t>
      </w:r>
      <w:r>
        <w:rPr>
          <w:b/>
        </w:rPr>
        <w:fldChar w:fldCharType="end"/>
      </w:r>
      <w:bookmarkEnd w:id="125"/>
      <w:r>
        <w:rPr>
          <w:b/>
        </w:rPr>
        <w:t xml:space="preserve"> </w:t>
      </w:r>
      <w:r>
        <w:t>META GSE220538 Box Plot Of DEGs ptm</w:t>
      </w:r>
    </w:p>
    <w:p w14:paraId="33C4EA5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Figure+Table/3.8.7_MusiteDeep_蛋白质转录后修饰位点预测_(ZDHHC11_LIPID)/META-GSE220538-Box-Plot-Of-DEGs-ptm.pdf)</w:t>
      </w:r>
    </w:p>
    <w:p w14:paraId="14D5AC58">
      <w:pPr>
        <w:pStyle w:val="2"/>
      </w:pPr>
      <w:bookmarkStart w:id="126" w:name="conclusion"/>
      <w:r>
        <w:t>4</w:t>
      </w:r>
      <w:r>
        <w:tab/>
        <w:t>总结</w:t>
      </w:r>
      <w:bookmarkEnd w:id="126"/>
    </w:p>
    <w:p w14:paraId="0080A64E">
      <w:pPr>
        <w:pStyle w:val="4"/>
      </w:pPr>
      <w:bookmarkStart w:id="127" w:name="zdhhc11"/>
      <w:r>
        <w:t>4.1</w:t>
      </w:r>
      <w:r>
        <w:tab/>
        <w:t>ZDHHC11</w:t>
      </w:r>
      <w:bookmarkEnd w:id="127"/>
    </w:p>
    <w:p w14:paraId="54FBEFCF">
      <w:pPr>
        <w:pStyle w:val="186"/>
        <w:numPr>
          <w:ilvl w:val="0"/>
          <w:numId w:val="1"/>
        </w:numPr>
      </w:pPr>
      <w:r>
        <w:t xml:space="preserve">ZDHHC11 为 Metastases vs Primary (Fig. </w:t>
      </w:r>
      <w:r>
        <w:fldChar w:fldCharType="begin"/>
      </w:r>
      <w:r>
        <w:instrText xml:space="preserve"> HYPERLINK \l "GSE220538-Box-Plot-Of-DEGs-zdhhc11" \h </w:instrText>
      </w:r>
      <w:r>
        <w:fldChar w:fldCharType="separate"/>
      </w:r>
      <w:r>
        <w:fldChar w:fldCharType="begin"/>
      </w:r>
      <w:r>
        <w:instrText xml:space="preserve"> REF GSE220538-Box-Plot-Of-DEGs-zdhhc11 \h</w:instrText>
      </w:r>
      <w:r>
        <w:fldChar w:fldCharType="separate"/>
      </w:r>
      <w:r>
        <w:rPr>
          <w:b/>
        </w:rPr>
        <w:t>18</w:t>
      </w:r>
      <w:r>
        <w:fldChar w:fldCharType="end"/>
      </w:r>
      <w:r>
        <w:fldChar w:fldCharType="end"/>
      </w:r>
      <w:r>
        <w:t xml:space="preserve"> ) (根据多个数据集筛选，见 Tab. </w:t>
      </w:r>
      <w:r>
        <w:fldChar w:fldCharType="begin"/>
      </w:r>
      <w:r>
        <w:instrText xml:space="preserve"> HYPERLINK \l "DEGs-of-Met-vs-Prim-in-datasets" \h </w:instrText>
      </w:r>
      <w:r>
        <w:fldChar w:fldCharType="separate"/>
      </w:r>
      <w:r>
        <w:fldChar w:fldCharType="begin"/>
      </w:r>
      <w:r>
        <w:instrText xml:space="preserve"> REF DEGs-of-Met-vs-Prim-in-datasets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) 且生存分析显著 (Fig. </w:t>
      </w:r>
      <w:r>
        <w:fldChar w:fldCharType="begin"/>
      </w:r>
      <w:r>
        <w:instrText xml:space="preserve"> HYPERLINK \l "OS-survival-curve-of-ZDHHC11" \h </w:instrText>
      </w:r>
      <w:r>
        <w:fldChar w:fldCharType="separate"/>
      </w:r>
      <w:r>
        <w:fldChar w:fldCharType="begin"/>
      </w:r>
      <w:r>
        <w:instrText xml:space="preserve"> REF OS-survival-curve-of-ZDHHC11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)。</w:t>
      </w:r>
    </w:p>
    <w:p w14:paraId="743A8C9F">
      <w:pPr>
        <w:pStyle w:val="186"/>
        <w:numPr>
          <w:ilvl w:val="0"/>
          <w:numId w:val="1"/>
        </w:numPr>
      </w:pPr>
      <w:r>
        <w:t>与脂质代谢合成相关性的基因集取自 GeneCards (原分析要求的 WGCNA 无法得到这方面的结果)。</w:t>
      </w:r>
    </w:p>
    <w:p w14:paraId="01572447">
      <w:pPr>
        <w:pStyle w:val="186"/>
        <w:numPr>
          <w:ilvl w:val="0"/>
          <w:numId w:val="1"/>
        </w:numPr>
      </w:pPr>
      <w:r>
        <w:t xml:space="preserve">ZDHHC-X与相互作用蛋白在OS转移中的相关性，见Fig. </w:t>
      </w:r>
      <w:r>
        <w:fldChar w:fldCharType="begin"/>
      </w:r>
      <w:r>
        <w:instrText xml:space="preserve"> HYPERLINK \l "META-GSE220538-significant-correlation-plots" \h </w:instrText>
      </w:r>
      <w:r>
        <w:fldChar w:fldCharType="separate"/>
      </w:r>
      <w:r>
        <w:fldChar w:fldCharType="begin"/>
      </w:r>
      <w:r>
        <w:instrText xml:space="preserve"> REF META-GSE220538-significant-correlation-plots \h</w:instrText>
      </w:r>
      <w:r>
        <w:fldChar w:fldCharType="separate"/>
      </w:r>
      <w:r>
        <w:rPr>
          <w:b/>
        </w:rPr>
        <w:t>21</w:t>
      </w:r>
      <w:r>
        <w:fldChar w:fldCharType="end"/>
      </w:r>
      <w:r>
        <w:fldChar w:fldCharType="end"/>
      </w:r>
      <w:r>
        <w:t xml:space="preserve"> </w:t>
      </w:r>
    </w:p>
    <w:p w14:paraId="193593DE">
      <w:pPr>
        <w:pStyle w:val="186"/>
        <w:numPr>
          <w:ilvl w:val="0"/>
          <w:numId w:val="1"/>
        </w:numPr>
      </w:pPr>
      <w:r>
        <w:t xml:space="preserve">先进行了关联分析，然后以 STRINGdb 寻找蛋白互作 (此前筛选的 ZDHHC11 与上述脂质蛋白)，未发现 ZDHHC11 与任何蛋白互作，见 Fig. </w:t>
      </w:r>
      <w:r>
        <w:fldChar w:fldCharType="begin"/>
      </w:r>
      <w:r>
        <w:instrText xml:space="preserve"> HYPERLINK \l "LIPID-ZDHHC11-Top-MCC-score" \h </w:instrText>
      </w:r>
      <w:r>
        <w:fldChar w:fldCharType="separate"/>
      </w:r>
      <w:r>
        <w:fldChar w:fldCharType="begin"/>
      </w:r>
      <w:r>
        <w:instrText xml:space="preserve"> REF LIPID-ZDHHC11-Top-MCC-score \h</w:instrText>
      </w:r>
      <w:r>
        <w:fldChar w:fldCharType="separate"/>
      </w:r>
      <w:r>
        <w:rPr>
          <w:b/>
        </w:rPr>
        <w:t>22</w:t>
      </w:r>
      <w:r>
        <w:fldChar w:fldCharType="end"/>
      </w:r>
      <w:r>
        <w:fldChar w:fldCharType="end"/>
      </w:r>
      <w:r>
        <w:t xml:space="preserve"> 。</w:t>
      </w:r>
    </w:p>
    <w:p w14:paraId="2E27C2D5">
      <w:pPr>
        <w:pStyle w:val="186"/>
        <w:numPr>
          <w:ilvl w:val="0"/>
          <w:numId w:val="1"/>
        </w:numPr>
      </w:pPr>
      <w:r>
        <w:t xml:space="preserve">由于未从 STRINGdb 数据库发现互作蛋白，所以，以 </w:t>
      </w:r>
      <w:r>
        <w:rPr>
          <w:rStyle w:val="197"/>
        </w:rPr>
        <w:t>cluspro</w:t>
      </w:r>
      <w:r>
        <w:t xml:space="preserve"> 预测蛋白之间的互作，见Fig. </w:t>
      </w:r>
      <w:r>
        <w:fldChar w:fldCharType="begin"/>
      </w:r>
      <w:r>
        <w:instrText xml:space="preserve"> HYPERLINK \l "ZDHHC11-LIPID-Overview-of-protein-docking-results-" \h </w:instrText>
      </w:r>
      <w:r>
        <w:fldChar w:fldCharType="separate"/>
      </w:r>
      <w:r>
        <w:fldChar w:fldCharType="begin"/>
      </w:r>
      <w:r>
        <w:instrText xml:space="preserve"> REF ZDHHC11-LIPID-Overview-of-protein-docking-results- \h</w:instrText>
      </w:r>
      <w:r>
        <w:fldChar w:fldCharType="separate"/>
      </w:r>
      <w:r>
        <w:rPr>
          <w:b/>
        </w:rPr>
        <w:t>23</w:t>
      </w:r>
      <w:r>
        <w:fldChar w:fldCharType="end"/>
      </w:r>
      <w:r>
        <w:fldChar w:fldCharType="end"/>
      </w:r>
      <w:r>
        <w:t xml:space="preserve"> </w:t>
      </w:r>
    </w:p>
    <w:p w14:paraId="42892054">
      <w:pPr>
        <w:pStyle w:val="186"/>
        <w:numPr>
          <w:ilvl w:val="0"/>
          <w:numId w:val="1"/>
        </w:numPr>
      </w:pPr>
      <w:r>
        <w:t xml:space="preserve">以 </w:t>
      </w:r>
      <w:r>
        <w:rPr>
          <w:rStyle w:val="197"/>
        </w:rPr>
        <w:t>MusiteDeep</w:t>
      </w:r>
      <w:r>
        <w:t xml:space="preserve"> 预测互作蛋白是否存在 S-palmitoyl_cysteine 修饰，见Fig. </w:t>
      </w:r>
      <w:r>
        <w:fldChar w:fldCharType="begin"/>
      </w:r>
      <w:r>
        <w:instrText xml:space="preserve"> HYPERLINK \l "ZDHHC11-LIPID-S-palmitoyl-cysteine-PTM-numbers" \h </w:instrText>
      </w:r>
      <w:r>
        <w:fldChar w:fldCharType="separate"/>
      </w:r>
      <w:r>
        <w:fldChar w:fldCharType="begin"/>
      </w:r>
      <w:r>
        <w:instrText xml:space="preserve"> REF ZDHHC11-LIPID-S-palmitoyl-cysteine-PTM-numbers \h</w:instrText>
      </w:r>
      <w:r>
        <w:fldChar w:fldCharType="separate"/>
      </w:r>
      <w:r>
        <w:rPr>
          <w:b/>
        </w:rPr>
        <w:t>27</w:t>
      </w:r>
      <w:r>
        <w:fldChar w:fldCharType="end"/>
      </w:r>
      <w:r>
        <w:fldChar w:fldCharType="end"/>
      </w:r>
      <w:r>
        <w:t xml:space="preserve">  ， 其基因表达见Fig. </w:t>
      </w:r>
      <w:r>
        <w:fldChar w:fldCharType="begin"/>
      </w:r>
      <w:r>
        <w:instrText xml:space="preserve"> HYPERLINK \l "META-GSE220538-Box-Plot-Of-DEGs-ptm" \h </w:instrText>
      </w:r>
      <w:r>
        <w:fldChar w:fldCharType="separate"/>
      </w:r>
      <w:r>
        <w:fldChar w:fldCharType="begin"/>
      </w:r>
      <w:r>
        <w:instrText xml:space="preserve"> REF META-GSE220538-Box-Plot-Of-DEGs-ptm \h</w:instrText>
      </w:r>
      <w:r>
        <w:fldChar w:fldCharType="separate"/>
      </w:r>
      <w:r>
        <w:rPr>
          <w:b/>
        </w:rPr>
        <w:t>30</w:t>
      </w:r>
      <w:r>
        <w:fldChar w:fldCharType="end"/>
      </w:r>
      <w:r>
        <w:fldChar w:fldCharType="end"/>
      </w:r>
      <w:r>
        <w:t xml:space="preserve"> </w:t>
      </w:r>
    </w:p>
    <w:p w14:paraId="218A50F3">
      <w:pPr>
        <w:pStyle w:val="186"/>
        <w:numPr>
          <w:ilvl w:val="0"/>
          <w:numId w:val="1"/>
        </w:numPr>
      </w:pPr>
      <w:r>
        <w:t>综上，结合蛋白对接，关联分析，以及 S-palmitoyl_cysteine 位点预测，与 ZDHHC11 结合的最佳蛋白可能为 GATA6 或 COL4A4</w:t>
      </w:r>
    </w:p>
    <w:p w14:paraId="0BDFD5C5">
      <w:pPr>
        <w:pStyle w:val="2"/>
      </w:pPr>
      <w:bookmarkStart w:id="128" w:name="bibliography"/>
      <w:r>
        <w:t>Reference</w:t>
      </w:r>
      <w:bookmarkEnd w:id="128"/>
    </w:p>
    <w:p w14:paraId="5F2D6437">
      <w:pPr>
        <w:pStyle w:val="189"/>
      </w:pPr>
      <w:bookmarkStart w:id="129" w:name="ref-TcgabiolinksAColapr2015"/>
      <w:bookmarkStart w:id="130" w:name="refs"/>
      <w:r>
        <w:t xml:space="preserve">1. Colaprico, A. </w:t>
      </w:r>
      <w:r>
        <w:rPr>
          <w:i/>
        </w:rPr>
        <w:t>et al.</w:t>
      </w:r>
      <w:r>
        <w:t xml:space="preserve"> TCGAbiolinks: An r/bioconductor package for integrative analysis of tcga data.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44</w:t>
      </w:r>
      <w:r>
        <w:t>, (2015).</w:t>
      </w:r>
    </w:p>
    <w:bookmarkEnd w:id="129"/>
    <w:p w14:paraId="41110819">
      <w:pPr>
        <w:pStyle w:val="189"/>
      </w:pPr>
      <w:bookmarkStart w:id="131" w:name="ref-EdgerDifferenChen"/>
      <w:r>
        <w:t>2. Chen, Y., McCarthy, D., Ritchie, M., Robinson, M. &amp; Smyth, G. EdgeR: Differential analysis of sequence read count data users guide. 119.</w:t>
      </w:r>
    </w:p>
    <w:bookmarkEnd w:id="131"/>
    <w:p w14:paraId="557162B8">
      <w:pPr>
        <w:pStyle w:val="189"/>
      </w:pPr>
      <w:bookmarkStart w:id="132" w:name="ref-TheGenecardsSStelze2016"/>
      <w:r>
        <w:t xml:space="preserve">3. Stelzer, G. </w:t>
      </w:r>
      <w:r>
        <w:rPr>
          <w:i/>
        </w:rPr>
        <w:t>et al.</w:t>
      </w:r>
      <w:r>
        <w:t xml:space="preserve"> The genecards suite: From gene data mining to disease genome sequence analyses. </w:t>
      </w:r>
      <w:r>
        <w:rPr>
          <w:i/>
        </w:rPr>
        <w:t>Current protocols in bioinformatics</w:t>
      </w:r>
      <w:r>
        <w:t xml:space="preserve"> </w:t>
      </w:r>
      <w:r>
        <w:rPr>
          <w:b/>
        </w:rPr>
        <w:t>54</w:t>
      </w:r>
      <w:r>
        <w:t>, 1.30.1–1.30.33 (2016).</w:t>
      </w:r>
    </w:p>
    <w:bookmarkEnd w:id="132"/>
    <w:p w14:paraId="728F4BBA">
      <w:pPr>
        <w:pStyle w:val="189"/>
      </w:pPr>
      <w:bookmarkStart w:id="133" w:name="ref-LimmaLinearMSmyth2005"/>
      <w:r>
        <w:t xml:space="preserve">4. Smyth, G. K. Limma: Linear models for microarray data. in </w:t>
      </w:r>
      <w:r>
        <w:rPr>
          <w:i/>
        </w:rPr>
        <w:t>Bioinformatics and Computational Biology Solutions Using R and Bioconductor</w:t>
      </w:r>
      <w:r>
        <w:t xml:space="preserve"> (eds. Gentleman, R., Carey, V. J., Huber, W., Irizarry, R. A. &amp; Dudoit, S.) 397–420 (Springer-Verlag, 2005). doi:</w:t>
      </w:r>
      <w:r>
        <w:fldChar w:fldCharType="begin"/>
      </w:r>
      <w:r>
        <w:instrText xml:space="preserve"> HYPERLINK "https://doi.org/10.1007/0-387-29362-0_23" \h </w:instrText>
      </w:r>
      <w:r>
        <w:fldChar w:fldCharType="separate"/>
      </w:r>
      <w:r>
        <w:rPr>
          <w:rStyle w:val="24"/>
        </w:rPr>
        <w:t>10.1007/0-387-29362-0_23</w:t>
      </w:r>
      <w:r>
        <w:rPr>
          <w:rStyle w:val="24"/>
        </w:rPr>
        <w:fldChar w:fldCharType="end"/>
      </w:r>
      <w:r>
        <w:t>.</w:t>
      </w:r>
    </w:p>
    <w:bookmarkEnd w:id="133"/>
    <w:p w14:paraId="37FFAAF8">
      <w:pPr>
        <w:pStyle w:val="189"/>
      </w:pPr>
      <w:bookmarkStart w:id="134" w:name="ref-TheStringDataSzklar2021"/>
      <w:r>
        <w:t xml:space="preserve">5. Szklarczyk, D. </w:t>
      </w:r>
      <w:r>
        <w:rPr>
          <w:i/>
        </w:rPr>
        <w:t>et al.</w:t>
      </w:r>
      <w:r>
        <w:t xml:space="preserve"> The string database in 2021: Customizable proteinprotein networks, and functional characterization of user-uploaded gene/measurement sets.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49</w:t>
      </w:r>
      <w:r>
        <w:t>, D605–D612 (2021).</w:t>
      </w:r>
    </w:p>
    <w:bookmarkEnd w:id="134"/>
    <w:p w14:paraId="1D40AC46">
      <w:pPr>
        <w:pStyle w:val="189"/>
      </w:pPr>
      <w:bookmarkStart w:id="135" w:name="ref-CytohubbaIdenChin2014"/>
      <w:r>
        <w:t xml:space="preserve">6. Chin, C.-H. </w:t>
      </w:r>
      <w:r>
        <w:rPr>
          <w:i/>
        </w:rPr>
        <w:t>et al.</w:t>
      </w:r>
      <w:r>
        <w:t xml:space="preserve"> CytoHubba: Identifying hub objects and sub-networks from complex interactome. </w:t>
      </w:r>
      <w:r>
        <w:rPr>
          <w:i/>
        </w:rPr>
        <w:t>BMC Systems Biology</w:t>
      </w:r>
      <w:r>
        <w:t xml:space="preserve"> </w:t>
      </w:r>
      <w:r>
        <w:rPr>
          <w:b/>
        </w:rPr>
        <w:t>8</w:t>
      </w:r>
      <w:r>
        <w:t>, S11 (2014).</w:t>
      </w:r>
    </w:p>
    <w:bookmarkEnd w:id="135"/>
    <w:p w14:paraId="1EAED9E2">
      <w:pPr>
        <w:pStyle w:val="189"/>
      </w:pPr>
      <w:bookmarkStart w:id="136" w:name="ref-MappingIdentifDurinc2009"/>
      <w:r>
        <w:t xml:space="preserve">7. Durinck, S., Spellman, P. T., Birney, E. &amp; Huber, W. Mapping identifiers for the integration of genomic datasets with the r/bioconductor package biomaRt. </w:t>
      </w:r>
      <w:r>
        <w:rPr>
          <w:i/>
        </w:rPr>
        <w:t>Nature protocols</w:t>
      </w:r>
      <w:r>
        <w:t xml:space="preserve"> </w:t>
      </w:r>
      <w:r>
        <w:rPr>
          <w:b/>
        </w:rPr>
        <w:t>4</w:t>
      </w:r>
      <w:r>
        <w:t>, 1184–1191 (2009).</w:t>
      </w:r>
    </w:p>
    <w:bookmarkEnd w:id="136"/>
    <w:p w14:paraId="49EC5EA6">
      <w:pPr>
        <w:pStyle w:val="189"/>
      </w:pPr>
      <w:bookmarkStart w:id="137" w:name="ref-TheClusproWebKozako2017"/>
      <w:r>
        <w:t xml:space="preserve">8. Kozakov, D. </w:t>
      </w:r>
      <w:r>
        <w:rPr>
          <w:i/>
        </w:rPr>
        <w:t>et al.</w:t>
      </w:r>
      <w:r>
        <w:t xml:space="preserve"> The cluspro web server for protein-protein docking. </w:t>
      </w:r>
      <w:r>
        <w:rPr>
          <w:i/>
        </w:rPr>
        <w:t>Nature protocols</w:t>
      </w:r>
      <w:r>
        <w:t xml:space="preserve"> </w:t>
      </w:r>
      <w:r>
        <w:rPr>
          <w:b/>
        </w:rPr>
        <w:t>12</w:t>
      </w:r>
      <w:r>
        <w:t>, 255–278 (2017).</w:t>
      </w:r>
    </w:p>
    <w:bookmarkEnd w:id="137"/>
    <w:p w14:paraId="14AC297B">
      <w:pPr>
        <w:pStyle w:val="189"/>
      </w:pPr>
      <w:bookmarkStart w:id="138" w:name="ref-MusitedeepADWang2020"/>
      <w:r>
        <w:t xml:space="preserve">9. Wang, D. </w:t>
      </w:r>
      <w:r>
        <w:rPr>
          <w:i/>
        </w:rPr>
        <w:t>et al.</w:t>
      </w:r>
      <w:r>
        <w:t xml:space="preserve"> MusiteDeep: A deep-learning based webserver for protein post-translational modification site prediction and visualization.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48</w:t>
      </w:r>
      <w:r>
        <w:t>, W140–W146 (2020).</w:t>
      </w:r>
    </w:p>
    <w:bookmarkEnd w:id="130"/>
    <w:bookmarkEnd w:id="138"/>
    <w:sectPr>
      <w:headerReference r:id="rId6" w:type="first"/>
      <w:headerReference r:id="rId5" w:type="default"/>
      <w:footerReference r:id="rId7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67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BhdWGZ0gAAAAQBAAAPAAAAAAAAAAEAIAAAACIAAABkcnMv&#10;ZG93bnJldi54bWxQSwECFAAUAAAACACHTuJAZIL+lNABAACZAwAADgAAAAAAAAABACAAAAAhAQAA&#10;ZHJzL2Uyb0RvYy54bWxQSwUGAAAAAAYABgBZAQAAYw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61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63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65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5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documentProtection w:enforcement="0"/>
  <w:defaultTabStop w:val="720"/>
  <w:hyphenationZone w:val="36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EC3A73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theme" Target="theme/theme1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endnotes" Target="endnotes.xml"/><Relationship Id="rId39" Type="http://schemas.openxmlformats.org/officeDocument/2006/relationships/customXml" Target="../customXml/item1.xml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TotalTime>1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2025-02-28T15:49:00Z</dcterms:created>
  <dc:creator>echo</dc:creator>
  <cp:lastModifiedBy>echo</cp:lastModifiedBy>
  <dcterms:modified xsi:type="dcterms:W3CDTF">2025-02-28T15:50:16Z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  <property fmtid="{D5CDD505-2E9C-101B-9397-08002B2CF9AE}" pid="6" name="KSOProductBuildVer">
    <vt:lpwstr>1033-12.1.0.17900</vt:lpwstr>
  </property>
  <property fmtid="{D5CDD505-2E9C-101B-9397-08002B2CF9AE}" pid="7" name="ICV">
    <vt:lpwstr>C4F2B81A19846D4CB86AC167765A3A34_42</vt:lpwstr>
  </property>
</Properties>
</file>